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69" w:rsidRPr="00FA0253" w:rsidRDefault="00CB3F69" w:rsidP="00CB3F69">
      <w:pPr>
        <w:jc w:val="center"/>
        <w:rPr>
          <w:rFonts w:ascii="Times New Roman" w:hAnsi="Times New Roman" w:cs="Times New Roman"/>
          <w:b/>
          <w:sz w:val="24"/>
          <w:szCs w:val="24"/>
        </w:rPr>
      </w:pPr>
      <w:r w:rsidRPr="00FA0253">
        <w:rPr>
          <w:rFonts w:ascii="Times New Roman" w:hAnsi="Times New Roman" w:cs="Times New Roman"/>
          <w:b/>
          <w:sz w:val="24"/>
          <w:szCs w:val="24"/>
        </w:rPr>
        <w:t>ORGANISMOS GENETICAMENTE MODIFICADOS: SOLUÇÃO PARA A (IN) SEGURANÇA ALIMENTAR?</w:t>
      </w:r>
    </w:p>
    <w:p w:rsidR="00CB3F69" w:rsidRDefault="00CB3F69" w:rsidP="00CB3F69">
      <w:pPr>
        <w:ind w:firstLine="0"/>
        <w:jc w:val="center"/>
        <w:rPr>
          <w:rFonts w:ascii="Times New Roman" w:hAnsi="Times New Roman" w:cs="Times New Roman"/>
          <w:b/>
          <w:sz w:val="24"/>
          <w:szCs w:val="24"/>
          <w:lang w:val="en-US"/>
        </w:rPr>
      </w:pPr>
      <w:r w:rsidRPr="00791EE1">
        <w:rPr>
          <w:rFonts w:ascii="Times New Roman" w:hAnsi="Times New Roman" w:cs="Times New Roman"/>
          <w:b/>
          <w:sz w:val="24"/>
          <w:szCs w:val="24"/>
          <w:lang w:val="en-US"/>
        </w:rPr>
        <w:t>GENETICALLY MODIFIED ORGANISMS: SOLUTION FOR FOOD (IN) SECURITY?</w:t>
      </w:r>
    </w:p>
    <w:p w:rsidR="00724FE6" w:rsidRPr="00791EE1" w:rsidRDefault="00724FE6" w:rsidP="00CB3F69">
      <w:pPr>
        <w:ind w:firstLine="0"/>
        <w:jc w:val="center"/>
        <w:rPr>
          <w:rFonts w:ascii="Times New Roman" w:hAnsi="Times New Roman" w:cs="Times New Roman"/>
          <w:b/>
          <w:sz w:val="24"/>
          <w:szCs w:val="24"/>
          <w:lang w:val="en-US"/>
        </w:rPr>
      </w:pPr>
    </w:p>
    <w:p w:rsidR="00CB3F69" w:rsidRDefault="00157CFC" w:rsidP="00CB3F69">
      <w:pPr>
        <w:ind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Diego Henrique Pereira </w:t>
      </w:r>
      <w:proofErr w:type="spellStart"/>
      <w:r>
        <w:rPr>
          <w:rFonts w:ascii="Times New Roman" w:hAnsi="Times New Roman" w:cs="Times New Roman"/>
          <w:b/>
          <w:sz w:val="24"/>
          <w:szCs w:val="24"/>
          <w:lang w:val="en-US"/>
        </w:rPr>
        <w:t>Praça</w:t>
      </w:r>
      <w:proofErr w:type="spellEnd"/>
      <w:r>
        <w:rPr>
          <w:rStyle w:val="Refdenotaderodap"/>
          <w:rFonts w:ascii="Times New Roman" w:hAnsi="Times New Roman" w:cs="Times New Roman"/>
          <w:b/>
          <w:sz w:val="24"/>
          <w:szCs w:val="24"/>
          <w:lang w:val="en-US"/>
        </w:rPr>
        <w:footnoteReference w:id="1"/>
      </w:r>
    </w:p>
    <w:p w:rsidR="00157CFC" w:rsidRPr="00791EE1" w:rsidRDefault="00157CFC" w:rsidP="00CB3F69">
      <w:pPr>
        <w:ind w:firstLine="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Sébastien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Kiwonghi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Bizawu</w:t>
      </w:r>
      <w:proofErr w:type="spellEnd"/>
      <w:r>
        <w:rPr>
          <w:rStyle w:val="Refdenotaderodap"/>
          <w:rFonts w:ascii="Times New Roman" w:hAnsi="Times New Roman" w:cs="Times New Roman"/>
          <w:b/>
          <w:sz w:val="24"/>
          <w:szCs w:val="24"/>
          <w:lang w:val="en-US"/>
        </w:rPr>
        <w:footnoteReference w:id="2"/>
      </w:r>
    </w:p>
    <w:p w:rsidR="00CB3F69" w:rsidRPr="00791EE1" w:rsidRDefault="00CB3F69" w:rsidP="00CB3F69">
      <w:pPr>
        <w:ind w:firstLine="0"/>
        <w:rPr>
          <w:rFonts w:ascii="Times New Roman" w:hAnsi="Times New Roman" w:cs="Times New Roman"/>
          <w:b/>
          <w:sz w:val="24"/>
          <w:szCs w:val="24"/>
          <w:lang w:val="en-US"/>
        </w:rPr>
      </w:pPr>
    </w:p>
    <w:p w:rsidR="00CB3F69" w:rsidRPr="00FA0253" w:rsidRDefault="00CB3F69" w:rsidP="00CB3F69">
      <w:pPr>
        <w:ind w:firstLine="0"/>
        <w:rPr>
          <w:rFonts w:ascii="Times New Roman" w:hAnsi="Times New Roman" w:cs="Times New Roman"/>
          <w:b/>
          <w:sz w:val="24"/>
          <w:szCs w:val="24"/>
        </w:rPr>
      </w:pPr>
      <w:r w:rsidRPr="00FA0253">
        <w:rPr>
          <w:rFonts w:ascii="Times New Roman" w:hAnsi="Times New Roman" w:cs="Times New Roman"/>
          <w:b/>
          <w:sz w:val="24"/>
          <w:szCs w:val="24"/>
        </w:rPr>
        <w:t>RESUMO</w:t>
      </w:r>
    </w:p>
    <w:p w:rsidR="00CB3F69" w:rsidRDefault="00CB3F69" w:rsidP="00CB3F69">
      <w:pPr>
        <w:pStyle w:val="PargrafodaLista"/>
        <w:spacing w:line="240" w:lineRule="auto"/>
        <w:ind w:left="0" w:firstLine="0"/>
        <w:rPr>
          <w:rFonts w:ascii="Times New Roman" w:hAnsi="Times New Roman" w:cs="Times New Roman"/>
          <w:sz w:val="24"/>
          <w:szCs w:val="24"/>
        </w:rPr>
      </w:pPr>
      <w:r w:rsidRPr="00FA0253">
        <w:rPr>
          <w:rFonts w:ascii="Times New Roman" w:hAnsi="Times New Roman" w:cs="Times New Roman"/>
          <w:sz w:val="24"/>
          <w:szCs w:val="24"/>
        </w:rPr>
        <w:t xml:space="preserve">O presente artigo tem por objetivo analisar o uso dos organismos geneticamente modificados dentro da questão da segurança alimentar e do desenvolvimento sustentável, demonstrando-se, para tanto, a atual situação global de fome e pobreza. Pretende-se verificar se os organismos geneticamente modificados são uma possibilidade para mitigar a fome no mundo e contribuir ao cumprimento do direito humano à alimentação saudável e à qualidade de vida. Adotar-se-ão a pesquisa descritiva e o método dedutivo. Conclui-se que uma modificação no modelo de produção agropecuária é fundamental e que </w:t>
      </w:r>
      <w:r w:rsidR="00791EE1">
        <w:rPr>
          <w:rFonts w:ascii="Times New Roman" w:hAnsi="Times New Roman" w:cs="Times New Roman"/>
          <w:sz w:val="24"/>
          <w:szCs w:val="24"/>
        </w:rPr>
        <w:t>tal</w:t>
      </w:r>
      <w:r w:rsidRPr="00FA0253">
        <w:rPr>
          <w:rFonts w:ascii="Times New Roman" w:hAnsi="Times New Roman" w:cs="Times New Roman"/>
          <w:sz w:val="24"/>
          <w:szCs w:val="24"/>
        </w:rPr>
        <w:t xml:space="preserve"> tecnologia pode ser empregada, desde que respeitados os princípios do Direito Ambiental.</w:t>
      </w:r>
    </w:p>
    <w:p w:rsidR="00CB3F69" w:rsidRPr="00FA0253" w:rsidRDefault="00CB3F69" w:rsidP="00CB3F69">
      <w:pPr>
        <w:pStyle w:val="PargrafodaLista"/>
        <w:spacing w:line="240" w:lineRule="auto"/>
        <w:ind w:left="0" w:firstLine="0"/>
        <w:rPr>
          <w:rFonts w:ascii="Times New Roman" w:hAnsi="Times New Roman" w:cs="Times New Roman"/>
          <w:sz w:val="24"/>
          <w:szCs w:val="24"/>
        </w:rPr>
      </w:pPr>
    </w:p>
    <w:p w:rsidR="00CB3F69" w:rsidRPr="00791EE1" w:rsidRDefault="00CB3F69" w:rsidP="00CB3F69">
      <w:pPr>
        <w:pStyle w:val="PargrafodaLista"/>
        <w:ind w:left="0" w:firstLine="0"/>
        <w:rPr>
          <w:rFonts w:ascii="Times New Roman" w:hAnsi="Times New Roman" w:cs="Times New Roman"/>
          <w:sz w:val="24"/>
          <w:szCs w:val="24"/>
          <w:lang w:val="en-US"/>
        </w:rPr>
      </w:pPr>
      <w:r w:rsidRPr="00FA0253">
        <w:rPr>
          <w:rFonts w:ascii="Times New Roman" w:hAnsi="Times New Roman" w:cs="Times New Roman"/>
          <w:b/>
          <w:sz w:val="24"/>
          <w:szCs w:val="24"/>
        </w:rPr>
        <w:t xml:space="preserve">Palavras-chave: </w:t>
      </w:r>
      <w:r w:rsidRPr="00FA0253">
        <w:rPr>
          <w:rFonts w:ascii="Times New Roman" w:hAnsi="Times New Roman" w:cs="Times New Roman"/>
          <w:sz w:val="24"/>
          <w:szCs w:val="24"/>
        </w:rPr>
        <w:t xml:space="preserve">Meio Ambiente. Segurança Alimentar. </w:t>
      </w:r>
      <w:proofErr w:type="spellStart"/>
      <w:r w:rsidRPr="00791EE1">
        <w:rPr>
          <w:rFonts w:ascii="Times New Roman" w:hAnsi="Times New Roman" w:cs="Times New Roman"/>
          <w:sz w:val="24"/>
          <w:szCs w:val="24"/>
          <w:lang w:val="en-US"/>
        </w:rPr>
        <w:t>Organismos</w:t>
      </w:r>
      <w:proofErr w:type="spellEnd"/>
      <w:r w:rsidRPr="00791EE1">
        <w:rPr>
          <w:rFonts w:ascii="Times New Roman" w:hAnsi="Times New Roman" w:cs="Times New Roman"/>
          <w:sz w:val="24"/>
          <w:szCs w:val="24"/>
          <w:lang w:val="en-US"/>
        </w:rPr>
        <w:t xml:space="preserve"> </w:t>
      </w:r>
      <w:proofErr w:type="spellStart"/>
      <w:r w:rsidRPr="00791EE1">
        <w:rPr>
          <w:rFonts w:ascii="Times New Roman" w:hAnsi="Times New Roman" w:cs="Times New Roman"/>
          <w:sz w:val="24"/>
          <w:szCs w:val="24"/>
          <w:lang w:val="en-US"/>
        </w:rPr>
        <w:t>Geneticamente</w:t>
      </w:r>
      <w:proofErr w:type="spellEnd"/>
      <w:r w:rsidRPr="00791EE1">
        <w:rPr>
          <w:rFonts w:ascii="Times New Roman" w:hAnsi="Times New Roman" w:cs="Times New Roman"/>
          <w:sz w:val="24"/>
          <w:szCs w:val="24"/>
          <w:lang w:val="en-US"/>
        </w:rPr>
        <w:t xml:space="preserve"> </w:t>
      </w:r>
      <w:proofErr w:type="spellStart"/>
      <w:r w:rsidRPr="00791EE1">
        <w:rPr>
          <w:rFonts w:ascii="Times New Roman" w:hAnsi="Times New Roman" w:cs="Times New Roman"/>
          <w:sz w:val="24"/>
          <w:szCs w:val="24"/>
          <w:lang w:val="en-US"/>
        </w:rPr>
        <w:t>Modificados</w:t>
      </w:r>
      <w:proofErr w:type="spellEnd"/>
      <w:r w:rsidRPr="00791EE1">
        <w:rPr>
          <w:rFonts w:ascii="Times New Roman" w:hAnsi="Times New Roman" w:cs="Times New Roman"/>
          <w:sz w:val="24"/>
          <w:szCs w:val="24"/>
          <w:lang w:val="en-US"/>
        </w:rPr>
        <w:t xml:space="preserve">. </w:t>
      </w:r>
    </w:p>
    <w:p w:rsidR="00CB3F69" w:rsidRPr="00791EE1" w:rsidRDefault="00CB3F69" w:rsidP="00CB3F69">
      <w:pPr>
        <w:pStyle w:val="PargrafodaLista"/>
        <w:ind w:left="0" w:firstLine="0"/>
        <w:rPr>
          <w:rFonts w:ascii="Times New Roman" w:hAnsi="Times New Roman" w:cs="Times New Roman"/>
          <w:sz w:val="24"/>
          <w:szCs w:val="24"/>
          <w:lang w:val="en-US"/>
        </w:rPr>
      </w:pPr>
    </w:p>
    <w:p w:rsidR="00CB3F69" w:rsidRPr="00791EE1" w:rsidRDefault="00CB3F69" w:rsidP="00CB3F69">
      <w:pPr>
        <w:pStyle w:val="PargrafodaLista"/>
        <w:ind w:left="0" w:firstLine="0"/>
        <w:rPr>
          <w:rFonts w:ascii="Times New Roman" w:hAnsi="Times New Roman" w:cs="Times New Roman"/>
          <w:b/>
          <w:i/>
          <w:sz w:val="24"/>
          <w:szCs w:val="24"/>
          <w:lang w:val="en-US"/>
        </w:rPr>
      </w:pPr>
      <w:r w:rsidRPr="00791EE1">
        <w:rPr>
          <w:rFonts w:ascii="Times New Roman" w:hAnsi="Times New Roman" w:cs="Times New Roman"/>
          <w:b/>
          <w:i/>
          <w:sz w:val="24"/>
          <w:szCs w:val="24"/>
          <w:lang w:val="en-US"/>
        </w:rPr>
        <w:t>ABSTRACT</w:t>
      </w:r>
    </w:p>
    <w:p w:rsidR="00CB3F69" w:rsidRPr="00791EE1" w:rsidRDefault="00CB3F69" w:rsidP="00CB3F69">
      <w:pPr>
        <w:spacing w:line="240" w:lineRule="auto"/>
        <w:ind w:firstLine="0"/>
        <w:rPr>
          <w:rFonts w:ascii="Times New Roman" w:hAnsi="Times New Roman" w:cs="Times New Roman"/>
          <w:i/>
          <w:sz w:val="24"/>
          <w:szCs w:val="24"/>
          <w:lang w:val="en-US"/>
        </w:rPr>
      </w:pPr>
      <w:r w:rsidRPr="00791EE1">
        <w:rPr>
          <w:rFonts w:ascii="Times New Roman" w:hAnsi="Times New Roman" w:cs="Times New Roman"/>
          <w:i/>
          <w:sz w:val="24"/>
          <w:szCs w:val="24"/>
          <w:lang w:val="en-US"/>
        </w:rPr>
        <w:t>This article aims to analyze the use of genetically modified organisms in the matter of food security and sustainable development, thus demonstrating the current global situation of hunger and poverty. The aim is to verify if genetically modified organisms are a possibility to mitigate hunger in the world and contribute to the fulfillment of the human right to healthy food and quality of life. Descriptive research and deductive method will be adopted. It is concluded that a modification in the model of agricultural production is fundamental and that this technology can be employed, as long as the principles of Environmental Law are respected.</w:t>
      </w:r>
      <w:r w:rsidR="0033297E" w:rsidRPr="00791EE1">
        <w:rPr>
          <w:rFonts w:ascii="Times New Roman" w:hAnsi="Times New Roman" w:cs="Times New Roman"/>
          <w:i/>
          <w:sz w:val="24"/>
          <w:szCs w:val="24"/>
          <w:lang w:val="en-US"/>
        </w:rPr>
        <w:t xml:space="preserve"> </w:t>
      </w:r>
    </w:p>
    <w:p w:rsidR="0033297E" w:rsidRPr="00791EE1" w:rsidRDefault="0033297E" w:rsidP="00CB3F69">
      <w:pPr>
        <w:spacing w:line="240" w:lineRule="auto"/>
        <w:ind w:firstLine="0"/>
        <w:rPr>
          <w:rFonts w:ascii="Times New Roman" w:hAnsi="Times New Roman" w:cs="Times New Roman"/>
          <w:i/>
          <w:sz w:val="24"/>
          <w:szCs w:val="24"/>
          <w:lang w:val="en-US"/>
        </w:rPr>
      </w:pPr>
    </w:p>
    <w:p w:rsidR="00CB3F69" w:rsidRPr="0033297E" w:rsidRDefault="00CB3F69" w:rsidP="00CB3F69">
      <w:pPr>
        <w:ind w:firstLine="0"/>
        <w:rPr>
          <w:rFonts w:ascii="Times New Roman" w:hAnsi="Times New Roman" w:cs="Times New Roman"/>
          <w:i/>
          <w:sz w:val="24"/>
          <w:szCs w:val="24"/>
        </w:rPr>
      </w:pPr>
      <w:r w:rsidRPr="00791EE1">
        <w:rPr>
          <w:rFonts w:ascii="Times New Roman" w:hAnsi="Times New Roman" w:cs="Times New Roman"/>
          <w:b/>
          <w:i/>
          <w:sz w:val="24"/>
          <w:szCs w:val="24"/>
          <w:lang w:val="en-US"/>
        </w:rPr>
        <w:t>Key-words</w:t>
      </w:r>
      <w:r w:rsidRPr="00791EE1">
        <w:rPr>
          <w:rFonts w:ascii="Times New Roman" w:hAnsi="Times New Roman" w:cs="Times New Roman"/>
          <w:i/>
          <w:sz w:val="24"/>
          <w:szCs w:val="24"/>
          <w:lang w:val="en-US"/>
        </w:rPr>
        <w:t xml:space="preserve">: Environment. </w:t>
      </w:r>
      <w:proofErr w:type="gramStart"/>
      <w:r w:rsidRPr="00791EE1">
        <w:rPr>
          <w:rFonts w:ascii="Times New Roman" w:hAnsi="Times New Roman" w:cs="Times New Roman"/>
          <w:i/>
          <w:sz w:val="24"/>
          <w:szCs w:val="24"/>
          <w:lang w:val="en-US"/>
        </w:rPr>
        <w:t>Food Security.</w:t>
      </w:r>
      <w:proofErr w:type="gramEnd"/>
      <w:r w:rsidRPr="00791EE1">
        <w:rPr>
          <w:rFonts w:ascii="Times New Roman" w:hAnsi="Times New Roman" w:cs="Times New Roman"/>
          <w:i/>
          <w:sz w:val="24"/>
          <w:szCs w:val="24"/>
          <w:lang w:val="en-US"/>
        </w:rPr>
        <w:t xml:space="preserve"> </w:t>
      </w:r>
      <w:proofErr w:type="spellStart"/>
      <w:r w:rsidRPr="0033297E">
        <w:rPr>
          <w:rFonts w:ascii="Times New Roman" w:hAnsi="Times New Roman" w:cs="Times New Roman"/>
          <w:i/>
          <w:sz w:val="24"/>
          <w:szCs w:val="24"/>
        </w:rPr>
        <w:t>Genetically</w:t>
      </w:r>
      <w:proofErr w:type="spellEnd"/>
      <w:r w:rsidRPr="0033297E">
        <w:rPr>
          <w:rFonts w:ascii="Times New Roman" w:hAnsi="Times New Roman" w:cs="Times New Roman"/>
          <w:i/>
          <w:sz w:val="24"/>
          <w:szCs w:val="24"/>
        </w:rPr>
        <w:t xml:space="preserve"> </w:t>
      </w:r>
      <w:proofErr w:type="spellStart"/>
      <w:r w:rsidRPr="0033297E">
        <w:rPr>
          <w:rFonts w:ascii="Times New Roman" w:hAnsi="Times New Roman" w:cs="Times New Roman"/>
          <w:i/>
          <w:sz w:val="24"/>
          <w:szCs w:val="24"/>
        </w:rPr>
        <w:t>modified</w:t>
      </w:r>
      <w:proofErr w:type="spellEnd"/>
      <w:r w:rsidRPr="0033297E">
        <w:rPr>
          <w:rFonts w:ascii="Times New Roman" w:hAnsi="Times New Roman" w:cs="Times New Roman"/>
          <w:i/>
          <w:sz w:val="24"/>
          <w:szCs w:val="24"/>
        </w:rPr>
        <w:t xml:space="preserve"> </w:t>
      </w:r>
      <w:proofErr w:type="spellStart"/>
      <w:r w:rsidRPr="0033297E">
        <w:rPr>
          <w:rFonts w:ascii="Times New Roman" w:hAnsi="Times New Roman" w:cs="Times New Roman"/>
          <w:i/>
          <w:sz w:val="24"/>
          <w:szCs w:val="24"/>
        </w:rPr>
        <w:t>organisms</w:t>
      </w:r>
      <w:proofErr w:type="spellEnd"/>
      <w:r w:rsidRPr="0033297E">
        <w:rPr>
          <w:rFonts w:ascii="Times New Roman" w:hAnsi="Times New Roman" w:cs="Times New Roman"/>
          <w:i/>
          <w:sz w:val="24"/>
          <w:szCs w:val="24"/>
        </w:rPr>
        <w:t xml:space="preserve">. </w:t>
      </w:r>
    </w:p>
    <w:p w:rsidR="00CB3F69" w:rsidRPr="00FA0253" w:rsidRDefault="00CB3F69" w:rsidP="00CB3F69">
      <w:pPr>
        <w:rPr>
          <w:rFonts w:ascii="Times New Roman" w:hAnsi="Times New Roman" w:cs="Times New Roman"/>
          <w:color w:val="FF0000"/>
          <w:sz w:val="24"/>
          <w:szCs w:val="24"/>
        </w:rPr>
      </w:pPr>
      <w:r w:rsidRPr="00FA0253">
        <w:rPr>
          <w:rFonts w:ascii="Times New Roman" w:hAnsi="Times New Roman" w:cs="Times New Roman"/>
          <w:color w:val="FF0000"/>
          <w:sz w:val="24"/>
          <w:szCs w:val="24"/>
        </w:rPr>
        <w:br w:type="page"/>
      </w:r>
    </w:p>
    <w:p w:rsidR="00CB3F69" w:rsidRPr="00FA0253" w:rsidRDefault="00CB3F69" w:rsidP="00CB3F69">
      <w:pPr>
        <w:pStyle w:val="PargrafodaLista"/>
        <w:ind w:left="0"/>
        <w:rPr>
          <w:rFonts w:ascii="Times New Roman" w:hAnsi="Times New Roman" w:cs="Times New Roman"/>
          <w:color w:val="FF0000"/>
          <w:sz w:val="24"/>
          <w:szCs w:val="24"/>
        </w:rPr>
      </w:pPr>
    </w:p>
    <w:p w:rsidR="00CB3F69" w:rsidRDefault="00CB3F69" w:rsidP="00CB3F69">
      <w:pPr>
        <w:rPr>
          <w:rFonts w:ascii="Times New Roman" w:hAnsi="Times New Roman" w:cs="Times New Roman"/>
          <w:b/>
          <w:sz w:val="24"/>
          <w:szCs w:val="24"/>
        </w:rPr>
      </w:pPr>
      <w:r w:rsidRPr="00FA0253">
        <w:rPr>
          <w:rFonts w:ascii="Times New Roman" w:hAnsi="Times New Roman" w:cs="Times New Roman"/>
          <w:b/>
          <w:sz w:val="24"/>
          <w:szCs w:val="24"/>
        </w:rPr>
        <w:t>INTRODUÇÃO</w:t>
      </w:r>
    </w:p>
    <w:p w:rsidR="0059670B" w:rsidRPr="00FA0253" w:rsidRDefault="0059670B" w:rsidP="00CB3F69">
      <w:pPr>
        <w:rPr>
          <w:rFonts w:ascii="Times New Roman" w:hAnsi="Times New Roman" w:cs="Times New Roman"/>
          <w:b/>
          <w:sz w:val="24"/>
          <w:szCs w:val="24"/>
        </w:rPr>
      </w:pPr>
    </w:p>
    <w:p w:rsidR="007D3EA9" w:rsidRDefault="00CB3F69" w:rsidP="0033297E">
      <w:pPr>
        <w:ind w:firstLine="709"/>
        <w:rPr>
          <w:rFonts w:ascii="Times New Roman" w:hAnsi="Times New Roman" w:cs="Times New Roman"/>
          <w:color w:val="000000"/>
          <w:sz w:val="24"/>
          <w:szCs w:val="24"/>
        </w:rPr>
      </w:pPr>
      <w:r w:rsidRPr="00FA0253">
        <w:rPr>
          <w:rFonts w:ascii="Times New Roman" w:hAnsi="Times New Roman" w:cs="Times New Roman"/>
          <w:sz w:val="24"/>
          <w:szCs w:val="24"/>
        </w:rPr>
        <w:t xml:space="preserve">O presente artigo tem como objetivo </w:t>
      </w:r>
      <w:r w:rsidR="00A95DF7">
        <w:rPr>
          <w:rFonts w:ascii="Times New Roman" w:hAnsi="Times New Roman" w:cs="Times New Roman"/>
          <w:sz w:val="24"/>
          <w:szCs w:val="24"/>
        </w:rPr>
        <w:t>analisa</w:t>
      </w:r>
      <w:r w:rsidRPr="00FA0253">
        <w:rPr>
          <w:rFonts w:ascii="Times New Roman" w:hAnsi="Times New Roman" w:cs="Times New Roman"/>
          <w:sz w:val="24"/>
          <w:szCs w:val="24"/>
        </w:rPr>
        <w:t>r, com base na legislação</w:t>
      </w:r>
      <w:r w:rsidR="0059670B">
        <w:rPr>
          <w:rFonts w:ascii="Times New Roman" w:hAnsi="Times New Roman" w:cs="Times New Roman"/>
          <w:sz w:val="24"/>
          <w:szCs w:val="24"/>
        </w:rPr>
        <w:t xml:space="preserve"> pátria, doutrina e dados estatísticos</w:t>
      </w:r>
      <w:r w:rsidRPr="00FA0253">
        <w:rPr>
          <w:rFonts w:ascii="Times New Roman" w:hAnsi="Times New Roman" w:cs="Times New Roman"/>
          <w:sz w:val="24"/>
          <w:szCs w:val="24"/>
        </w:rPr>
        <w:t xml:space="preserve"> divulgados pela </w:t>
      </w:r>
      <w:proofErr w:type="spellStart"/>
      <w:r w:rsidRPr="00A95DF7">
        <w:rPr>
          <w:rFonts w:ascii="Times New Roman" w:hAnsi="Times New Roman" w:cs="Times New Roman"/>
          <w:i/>
          <w:color w:val="000000"/>
          <w:sz w:val="24"/>
          <w:szCs w:val="24"/>
        </w:rPr>
        <w:t>Food</w:t>
      </w:r>
      <w:proofErr w:type="spellEnd"/>
      <w:r w:rsidRPr="00A95DF7">
        <w:rPr>
          <w:rFonts w:ascii="Times New Roman" w:hAnsi="Times New Roman" w:cs="Times New Roman"/>
          <w:i/>
          <w:color w:val="000000"/>
          <w:sz w:val="24"/>
          <w:szCs w:val="24"/>
        </w:rPr>
        <w:t xml:space="preserve"> </w:t>
      </w:r>
      <w:proofErr w:type="spellStart"/>
      <w:r w:rsidRPr="00A95DF7">
        <w:rPr>
          <w:rFonts w:ascii="Times New Roman" w:hAnsi="Times New Roman" w:cs="Times New Roman"/>
          <w:i/>
          <w:color w:val="000000"/>
          <w:sz w:val="24"/>
          <w:szCs w:val="24"/>
        </w:rPr>
        <w:t>and</w:t>
      </w:r>
      <w:proofErr w:type="spellEnd"/>
      <w:r w:rsidRPr="00A95DF7">
        <w:rPr>
          <w:rFonts w:ascii="Times New Roman" w:hAnsi="Times New Roman" w:cs="Times New Roman"/>
          <w:i/>
          <w:color w:val="000000"/>
          <w:sz w:val="24"/>
          <w:szCs w:val="24"/>
        </w:rPr>
        <w:t xml:space="preserve"> </w:t>
      </w:r>
      <w:proofErr w:type="spellStart"/>
      <w:r w:rsidRPr="00A95DF7">
        <w:rPr>
          <w:rFonts w:ascii="Times New Roman" w:hAnsi="Times New Roman" w:cs="Times New Roman"/>
          <w:i/>
          <w:color w:val="000000"/>
          <w:sz w:val="24"/>
          <w:szCs w:val="24"/>
        </w:rPr>
        <w:t>Agriculture</w:t>
      </w:r>
      <w:proofErr w:type="spellEnd"/>
      <w:r w:rsidRPr="00A95DF7">
        <w:rPr>
          <w:rFonts w:ascii="Times New Roman" w:hAnsi="Times New Roman" w:cs="Times New Roman"/>
          <w:i/>
          <w:color w:val="000000"/>
          <w:sz w:val="24"/>
          <w:szCs w:val="24"/>
        </w:rPr>
        <w:t xml:space="preserve"> </w:t>
      </w:r>
      <w:proofErr w:type="spellStart"/>
      <w:r w:rsidRPr="00A95DF7">
        <w:rPr>
          <w:rFonts w:ascii="Times New Roman" w:hAnsi="Times New Roman" w:cs="Times New Roman"/>
          <w:i/>
          <w:color w:val="000000"/>
          <w:sz w:val="24"/>
          <w:szCs w:val="24"/>
        </w:rPr>
        <w:t>Organization</w:t>
      </w:r>
      <w:proofErr w:type="spellEnd"/>
      <w:r w:rsidRPr="00A95DF7">
        <w:rPr>
          <w:rFonts w:ascii="Times New Roman" w:hAnsi="Times New Roman" w:cs="Times New Roman"/>
          <w:i/>
          <w:color w:val="000000"/>
          <w:sz w:val="24"/>
          <w:szCs w:val="24"/>
        </w:rPr>
        <w:t xml:space="preserve"> </w:t>
      </w:r>
      <w:proofErr w:type="spellStart"/>
      <w:r w:rsidRPr="00A95DF7">
        <w:rPr>
          <w:rFonts w:ascii="Times New Roman" w:hAnsi="Times New Roman" w:cs="Times New Roman"/>
          <w:i/>
          <w:color w:val="000000"/>
          <w:sz w:val="24"/>
          <w:szCs w:val="24"/>
        </w:rPr>
        <w:t>of</w:t>
      </w:r>
      <w:proofErr w:type="spellEnd"/>
      <w:r w:rsidRPr="00A95DF7">
        <w:rPr>
          <w:rFonts w:ascii="Times New Roman" w:hAnsi="Times New Roman" w:cs="Times New Roman"/>
          <w:i/>
          <w:color w:val="000000"/>
          <w:sz w:val="24"/>
          <w:szCs w:val="24"/>
        </w:rPr>
        <w:t xml:space="preserve"> </w:t>
      </w:r>
      <w:proofErr w:type="spellStart"/>
      <w:r w:rsidRPr="00A95DF7">
        <w:rPr>
          <w:rFonts w:ascii="Times New Roman" w:hAnsi="Times New Roman" w:cs="Times New Roman"/>
          <w:i/>
          <w:color w:val="000000"/>
          <w:sz w:val="24"/>
          <w:szCs w:val="24"/>
        </w:rPr>
        <w:t>the</w:t>
      </w:r>
      <w:proofErr w:type="spellEnd"/>
      <w:r w:rsidRPr="00A95DF7">
        <w:rPr>
          <w:rFonts w:ascii="Times New Roman" w:hAnsi="Times New Roman" w:cs="Times New Roman"/>
          <w:i/>
          <w:color w:val="000000"/>
          <w:sz w:val="24"/>
          <w:szCs w:val="24"/>
        </w:rPr>
        <w:t xml:space="preserve"> United </w:t>
      </w:r>
      <w:proofErr w:type="spellStart"/>
      <w:r w:rsidRPr="00A95DF7">
        <w:rPr>
          <w:rFonts w:ascii="Times New Roman" w:hAnsi="Times New Roman" w:cs="Times New Roman"/>
          <w:i/>
          <w:color w:val="000000"/>
          <w:sz w:val="24"/>
          <w:szCs w:val="24"/>
        </w:rPr>
        <w:t>Nations</w:t>
      </w:r>
      <w:proofErr w:type="spellEnd"/>
      <w:r w:rsidRPr="00FA0253">
        <w:rPr>
          <w:rFonts w:ascii="Times New Roman" w:hAnsi="Times New Roman" w:cs="Times New Roman"/>
          <w:color w:val="000000"/>
          <w:sz w:val="24"/>
          <w:szCs w:val="24"/>
        </w:rPr>
        <w:t>-</w:t>
      </w:r>
      <w:r w:rsidR="0059670B">
        <w:rPr>
          <w:rFonts w:ascii="Times New Roman" w:hAnsi="Times New Roman" w:cs="Times New Roman"/>
          <w:color w:val="000000"/>
          <w:sz w:val="24"/>
          <w:szCs w:val="24"/>
        </w:rPr>
        <w:t>(</w:t>
      </w:r>
      <w:r w:rsidRPr="00FA0253">
        <w:rPr>
          <w:rFonts w:ascii="Times New Roman" w:hAnsi="Times New Roman" w:cs="Times New Roman"/>
          <w:color w:val="000000"/>
          <w:sz w:val="24"/>
          <w:szCs w:val="24"/>
        </w:rPr>
        <w:t>FAO</w:t>
      </w:r>
      <w:r w:rsidR="0059670B">
        <w:rPr>
          <w:rFonts w:ascii="Times New Roman" w:hAnsi="Times New Roman" w:cs="Times New Roman"/>
          <w:color w:val="000000"/>
          <w:sz w:val="24"/>
          <w:szCs w:val="24"/>
        </w:rPr>
        <w:t>)</w:t>
      </w:r>
      <w:r w:rsidRPr="00FA0253">
        <w:rPr>
          <w:rFonts w:ascii="Times New Roman" w:hAnsi="Times New Roman" w:cs="Times New Roman"/>
          <w:color w:val="000000"/>
          <w:sz w:val="24"/>
          <w:szCs w:val="24"/>
        </w:rPr>
        <w:t xml:space="preserve">, </w:t>
      </w:r>
      <w:r w:rsidR="00A95DF7">
        <w:rPr>
          <w:rFonts w:ascii="Times New Roman" w:hAnsi="Times New Roman" w:cs="Times New Roman"/>
          <w:color w:val="000000"/>
          <w:sz w:val="24"/>
          <w:szCs w:val="24"/>
        </w:rPr>
        <w:t>a</w:t>
      </w:r>
      <w:r w:rsidR="0059670B">
        <w:rPr>
          <w:rFonts w:ascii="Times New Roman" w:hAnsi="Times New Roman" w:cs="Times New Roman"/>
          <w:color w:val="000000"/>
          <w:sz w:val="24"/>
          <w:szCs w:val="24"/>
        </w:rPr>
        <w:t>s questões relativas à</w:t>
      </w:r>
      <w:r w:rsidRPr="00FA0253">
        <w:rPr>
          <w:rFonts w:ascii="Times New Roman" w:hAnsi="Times New Roman" w:cs="Times New Roman"/>
          <w:color w:val="000000"/>
          <w:sz w:val="24"/>
          <w:szCs w:val="24"/>
        </w:rPr>
        <w:t xml:space="preserve"> segurança alimentar e </w:t>
      </w:r>
      <w:r w:rsidR="0059670B">
        <w:rPr>
          <w:rFonts w:ascii="Times New Roman" w:hAnsi="Times New Roman" w:cs="Times New Roman"/>
          <w:color w:val="000000"/>
          <w:sz w:val="24"/>
          <w:szCs w:val="24"/>
        </w:rPr>
        <w:t>a</w:t>
      </w:r>
      <w:r w:rsidRPr="00FA0253">
        <w:rPr>
          <w:rFonts w:ascii="Times New Roman" w:hAnsi="Times New Roman" w:cs="Times New Roman"/>
          <w:color w:val="000000"/>
          <w:sz w:val="24"/>
          <w:szCs w:val="24"/>
        </w:rPr>
        <w:t>o desenvolvimento sustentável global</w:t>
      </w:r>
      <w:r w:rsidR="00A95DF7">
        <w:rPr>
          <w:rFonts w:ascii="Times New Roman" w:hAnsi="Times New Roman" w:cs="Times New Roman"/>
          <w:color w:val="000000"/>
          <w:sz w:val="24"/>
          <w:szCs w:val="24"/>
        </w:rPr>
        <w:t xml:space="preserve">, sobretudo, nos países em desenvolvimento sujeitos à subnutrição, à fome e </w:t>
      </w:r>
      <w:r w:rsidR="0059670B">
        <w:rPr>
          <w:rFonts w:ascii="Times New Roman" w:hAnsi="Times New Roman" w:cs="Times New Roman"/>
          <w:color w:val="000000"/>
          <w:sz w:val="24"/>
          <w:szCs w:val="24"/>
        </w:rPr>
        <w:t>à extrema pobreza</w:t>
      </w:r>
      <w:r w:rsidR="00A95DF7">
        <w:rPr>
          <w:rFonts w:ascii="Times New Roman" w:hAnsi="Times New Roman" w:cs="Times New Roman"/>
          <w:color w:val="000000"/>
          <w:sz w:val="24"/>
          <w:szCs w:val="24"/>
        </w:rPr>
        <w:t xml:space="preserve">, </w:t>
      </w:r>
      <w:r w:rsidR="007D3EA9">
        <w:rPr>
          <w:rFonts w:ascii="Times New Roman" w:hAnsi="Times New Roman" w:cs="Times New Roman"/>
          <w:color w:val="000000"/>
          <w:sz w:val="24"/>
          <w:szCs w:val="24"/>
        </w:rPr>
        <w:t>considerando a realidade sobre o</w:t>
      </w:r>
      <w:r w:rsidR="00A95DF7">
        <w:rPr>
          <w:rFonts w:ascii="Times New Roman" w:hAnsi="Times New Roman" w:cs="Times New Roman"/>
          <w:color w:val="000000"/>
          <w:sz w:val="24"/>
          <w:szCs w:val="24"/>
        </w:rPr>
        <w:t xml:space="preserve"> déficit alimentar quanto ao consumo de proteínas e vitaminas</w:t>
      </w:r>
      <w:r w:rsidR="007D3EA9">
        <w:rPr>
          <w:rFonts w:ascii="Times New Roman" w:hAnsi="Times New Roman" w:cs="Times New Roman"/>
          <w:color w:val="000000"/>
          <w:sz w:val="24"/>
          <w:szCs w:val="24"/>
        </w:rPr>
        <w:t>, ou seja, o consumo de alimentos nutritivos</w:t>
      </w:r>
      <w:r w:rsidR="00A95DF7">
        <w:rPr>
          <w:rFonts w:ascii="Times New Roman" w:hAnsi="Times New Roman" w:cs="Times New Roman"/>
          <w:color w:val="000000"/>
          <w:sz w:val="24"/>
          <w:szCs w:val="24"/>
        </w:rPr>
        <w:t xml:space="preserve">. </w:t>
      </w:r>
    </w:p>
    <w:p w:rsidR="00CB3F69" w:rsidRPr="00FA0253" w:rsidRDefault="00A95DF7" w:rsidP="0033297E">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Preten</w:t>
      </w:r>
      <w:r w:rsidR="007D3EA9">
        <w:rPr>
          <w:rFonts w:ascii="Times New Roman" w:hAnsi="Times New Roman" w:cs="Times New Roman"/>
          <w:color w:val="000000"/>
          <w:sz w:val="24"/>
          <w:szCs w:val="24"/>
        </w:rPr>
        <w:t xml:space="preserve">de-se, também, neste trabalho, </w:t>
      </w:r>
      <w:r w:rsidR="00F5199C">
        <w:rPr>
          <w:rFonts w:ascii="Times New Roman" w:hAnsi="Times New Roman" w:cs="Times New Roman"/>
          <w:color w:val="000000"/>
          <w:sz w:val="24"/>
          <w:szCs w:val="24"/>
        </w:rPr>
        <w:t xml:space="preserve">verificar, diante de escassez de alimentos </w:t>
      </w:r>
      <w:r w:rsidR="007D3EA9">
        <w:rPr>
          <w:rFonts w:ascii="Times New Roman" w:hAnsi="Times New Roman" w:cs="Times New Roman"/>
          <w:color w:val="000000"/>
          <w:sz w:val="24"/>
          <w:szCs w:val="24"/>
        </w:rPr>
        <w:t>em alguns continentes, conforme o recente Relatório da ONU (2020) intitulado “</w:t>
      </w:r>
      <w:r w:rsidR="007D3EA9" w:rsidRPr="007D3EA9">
        <w:rPr>
          <w:rFonts w:ascii="Times New Roman" w:hAnsi="Times New Roman" w:cs="Times New Roman"/>
          <w:color w:val="000000"/>
          <w:sz w:val="24"/>
          <w:szCs w:val="24"/>
        </w:rPr>
        <w:t xml:space="preserve">O estado </w:t>
      </w:r>
      <w:proofErr w:type="gramStart"/>
      <w:r w:rsidR="007D3EA9" w:rsidRPr="007D3EA9">
        <w:rPr>
          <w:rFonts w:ascii="Times New Roman" w:hAnsi="Times New Roman" w:cs="Times New Roman"/>
          <w:color w:val="000000"/>
          <w:sz w:val="24"/>
          <w:szCs w:val="24"/>
        </w:rPr>
        <w:t>da segurança alimentar</w:t>
      </w:r>
      <w:proofErr w:type="gramEnd"/>
      <w:r w:rsidR="007D3EA9" w:rsidRPr="007D3EA9">
        <w:rPr>
          <w:rFonts w:ascii="Times New Roman" w:hAnsi="Times New Roman" w:cs="Times New Roman"/>
          <w:color w:val="000000"/>
          <w:sz w:val="24"/>
          <w:szCs w:val="24"/>
        </w:rPr>
        <w:t xml:space="preserve"> e nutricional no mundo” e “Panorama da segurança alimentar e nutricional na América Latina e no Caribe”</w:t>
      </w:r>
      <w:r w:rsidR="007D3EA9">
        <w:rPr>
          <w:rFonts w:ascii="Times New Roman" w:hAnsi="Times New Roman" w:cs="Times New Roman"/>
          <w:color w:val="000000"/>
          <w:sz w:val="24"/>
          <w:szCs w:val="24"/>
        </w:rPr>
        <w:t>,</w:t>
      </w:r>
      <w:r w:rsidR="00F5199C">
        <w:rPr>
          <w:rFonts w:ascii="Times New Roman" w:hAnsi="Times New Roman" w:cs="Times New Roman"/>
          <w:color w:val="000000"/>
          <w:sz w:val="24"/>
          <w:szCs w:val="24"/>
        </w:rPr>
        <w:t xml:space="preserve"> </w:t>
      </w:r>
      <w:r w:rsidR="00CB3F69" w:rsidRPr="00FA0253">
        <w:rPr>
          <w:rFonts w:ascii="Times New Roman" w:hAnsi="Times New Roman" w:cs="Times New Roman"/>
          <w:color w:val="000000"/>
          <w:sz w:val="24"/>
          <w:szCs w:val="24"/>
        </w:rPr>
        <w:t xml:space="preserve">a possibilidade de </w:t>
      </w:r>
      <w:r w:rsidR="00F5199C">
        <w:rPr>
          <w:rFonts w:ascii="Times New Roman" w:hAnsi="Times New Roman" w:cs="Times New Roman"/>
          <w:color w:val="000000"/>
          <w:sz w:val="24"/>
          <w:szCs w:val="24"/>
        </w:rPr>
        <w:t>promover o consumo de</w:t>
      </w:r>
      <w:r w:rsidR="00CB3F69" w:rsidRPr="00FA0253">
        <w:rPr>
          <w:rFonts w:ascii="Times New Roman" w:hAnsi="Times New Roman" w:cs="Times New Roman"/>
          <w:color w:val="000000"/>
          <w:sz w:val="24"/>
          <w:szCs w:val="24"/>
        </w:rPr>
        <w:t xml:space="preserve"> organismos geneticamente modificados </w:t>
      </w:r>
      <w:r w:rsidR="00F5199C">
        <w:rPr>
          <w:rFonts w:ascii="Times New Roman" w:hAnsi="Times New Roman" w:cs="Times New Roman"/>
          <w:color w:val="000000"/>
          <w:sz w:val="24"/>
          <w:szCs w:val="24"/>
        </w:rPr>
        <w:t xml:space="preserve">para erradicar a fome, e, ao mesmo tempo, contribuir a assegurar uma alimentação sã e nutritiva. </w:t>
      </w:r>
    </w:p>
    <w:p w:rsidR="006C0865" w:rsidRDefault="00F5199C" w:rsidP="0033297E">
      <w:pPr>
        <w:ind w:firstLine="709"/>
        <w:rPr>
          <w:rFonts w:ascii="Times New Roman" w:hAnsi="Times New Roman" w:cs="Times New Roman"/>
          <w:sz w:val="24"/>
          <w:szCs w:val="24"/>
        </w:rPr>
      </w:pPr>
      <w:r>
        <w:rPr>
          <w:rFonts w:ascii="Times New Roman" w:hAnsi="Times New Roman" w:cs="Times New Roman"/>
          <w:sz w:val="24"/>
          <w:szCs w:val="24"/>
        </w:rPr>
        <w:t>Trata-se de um</w:t>
      </w:r>
      <w:r w:rsidR="00CB3F69" w:rsidRPr="00FA0253">
        <w:rPr>
          <w:rFonts w:ascii="Times New Roman" w:hAnsi="Times New Roman" w:cs="Times New Roman"/>
          <w:sz w:val="24"/>
          <w:szCs w:val="24"/>
        </w:rPr>
        <w:t xml:space="preserve"> tema </w:t>
      </w:r>
      <w:r>
        <w:rPr>
          <w:rFonts w:ascii="Times New Roman" w:hAnsi="Times New Roman" w:cs="Times New Roman"/>
          <w:sz w:val="24"/>
          <w:szCs w:val="24"/>
        </w:rPr>
        <w:t xml:space="preserve">bem atual e de suma importância, considerando </w:t>
      </w:r>
      <w:r w:rsidR="006C0865">
        <w:rPr>
          <w:rFonts w:ascii="Times New Roman" w:hAnsi="Times New Roman" w:cs="Times New Roman"/>
          <w:sz w:val="24"/>
          <w:szCs w:val="24"/>
        </w:rPr>
        <w:t xml:space="preserve">o </w:t>
      </w:r>
      <w:r w:rsidR="007D3EA9">
        <w:rPr>
          <w:rFonts w:ascii="Times New Roman" w:hAnsi="Times New Roman" w:cs="Times New Roman"/>
          <w:sz w:val="24"/>
          <w:szCs w:val="24"/>
        </w:rPr>
        <w:t xml:space="preserve">referido </w:t>
      </w:r>
      <w:r w:rsidR="006C0865">
        <w:rPr>
          <w:rFonts w:ascii="Times New Roman" w:hAnsi="Times New Roman" w:cs="Times New Roman"/>
          <w:sz w:val="24"/>
          <w:szCs w:val="24"/>
        </w:rPr>
        <w:t xml:space="preserve">Relatório </w:t>
      </w:r>
      <w:r>
        <w:rPr>
          <w:rFonts w:ascii="Times New Roman" w:hAnsi="Times New Roman" w:cs="Times New Roman"/>
          <w:sz w:val="24"/>
          <w:szCs w:val="24"/>
        </w:rPr>
        <w:t>da Organização das Nações Unidas</w:t>
      </w:r>
      <w:r w:rsidR="006C0865">
        <w:rPr>
          <w:rFonts w:ascii="Times New Roman" w:hAnsi="Times New Roman" w:cs="Times New Roman"/>
          <w:sz w:val="24"/>
          <w:szCs w:val="24"/>
        </w:rPr>
        <w:t xml:space="preserve"> (ONU)</w:t>
      </w:r>
      <w:r w:rsidR="001A65DB">
        <w:rPr>
          <w:rFonts w:ascii="Times New Roman" w:hAnsi="Times New Roman" w:cs="Times New Roman"/>
          <w:sz w:val="24"/>
          <w:szCs w:val="24"/>
        </w:rPr>
        <w:t xml:space="preserve"> de 2020,</w:t>
      </w:r>
      <w:r w:rsidR="006C0865">
        <w:rPr>
          <w:rFonts w:ascii="Times New Roman" w:hAnsi="Times New Roman" w:cs="Times New Roman"/>
          <w:sz w:val="24"/>
          <w:szCs w:val="24"/>
        </w:rPr>
        <w:t xml:space="preserve"> feito conjuntamente com a Organização das Nações Unidas para a Alimentação e a Agricultura (FAO), o Fundo Internacional para a Agricultura (FIDA), o Fundo das Nações Unidas para a Infância (UNICEF) o Programa Alimentar Mundial das Nações Unidas (PAM) e a Organização Mundial da Saúde (OMS),</w:t>
      </w:r>
      <w:r w:rsidR="00902183">
        <w:rPr>
          <w:rFonts w:ascii="Times New Roman" w:hAnsi="Times New Roman" w:cs="Times New Roman"/>
          <w:sz w:val="24"/>
          <w:szCs w:val="24"/>
        </w:rPr>
        <w:t xml:space="preserve"> no qual é destacada a preocupação de o mundo não alcançar o objetivo de acabar com a fome, a insegurança alimentar e todas as formas de desnutrição.</w:t>
      </w:r>
      <w:r w:rsidR="006C0865">
        <w:rPr>
          <w:rFonts w:ascii="Times New Roman" w:hAnsi="Times New Roman" w:cs="Times New Roman"/>
          <w:sz w:val="24"/>
          <w:szCs w:val="24"/>
        </w:rPr>
        <w:t xml:space="preserve"> </w:t>
      </w:r>
      <w:r>
        <w:rPr>
          <w:rFonts w:ascii="Times New Roman" w:hAnsi="Times New Roman" w:cs="Times New Roman"/>
          <w:sz w:val="24"/>
          <w:szCs w:val="24"/>
        </w:rPr>
        <w:t xml:space="preserve"> </w:t>
      </w:r>
      <w:r w:rsidR="00902183">
        <w:rPr>
          <w:rFonts w:ascii="Times New Roman" w:hAnsi="Times New Roman" w:cs="Times New Roman"/>
          <w:sz w:val="24"/>
          <w:szCs w:val="24"/>
        </w:rPr>
        <w:t>Segundo o Relatório</w:t>
      </w:r>
      <w:r w:rsidR="00A301A6">
        <w:rPr>
          <w:rFonts w:ascii="Times New Roman" w:hAnsi="Times New Roman" w:cs="Times New Roman"/>
          <w:sz w:val="24"/>
          <w:szCs w:val="24"/>
        </w:rPr>
        <w:t xml:space="preserve"> “</w:t>
      </w:r>
      <w:r w:rsidR="00902183">
        <w:rPr>
          <w:rFonts w:ascii="Times New Roman" w:hAnsi="Times New Roman" w:cs="Times New Roman"/>
          <w:sz w:val="24"/>
          <w:szCs w:val="24"/>
        </w:rPr>
        <w:t xml:space="preserve">Ainda não estamos no caminho para alcançar tal objetivo até 2030”. Vê-se, então, a relevância do presente trabalho para apontar algumas estratégias e soluções diante desse grande desafio e compromisso </w:t>
      </w:r>
      <w:r w:rsidR="006C0865">
        <w:rPr>
          <w:rFonts w:ascii="Times New Roman" w:hAnsi="Times New Roman" w:cs="Times New Roman"/>
          <w:sz w:val="24"/>
          <w:szCs w:val="24"/>
        </w:rPr>
        <w:t xml:space="preserve">“Fome Zero” até 2030. </w:t>
      </w:r>
    </w:p>
    <w:p w:rsidR="001A65DB" w:rsidRDefault="00535ACD" w:rsidP="0033297E">
      <w:pPr>
        <w:ind w:firstLine="709"/>
        <w:rPr>
          <w:rFonts w:ascii="Times New Roman" w:hAnsi="Times New Roman" w:cs="Times New Roman"/>
          <w:sz w:val="24"/>
          <w:szCs w:val="24"/>
        </w:rPr>
      </w:pPr>
      <w:r>
        <w:rPr>
          <w:rFonts w:ascii="Times New Roman" w:hAnsi="Times New Roman" w:cs="Times New Roman"/>
          <w:sz w:val="24"/>
          <w:szCs w:val="24"/>
        </w:rPr>
        <w:t xml:space="preserve">Percebe-se que </w:t>
      </w:r>
      <w:r w:rsidR="00A301A6">
        <w:rPr>
          <w:rFonts w:ascii="Times New Roman" w:hAnsi="Times New Roman" w:cs="Times New Roman"/>
          <w:sz w:val="24"/>
          <w:szCs w:val="24"/>
        </w:rPr>
        <w:t>tal</w:t>
      </w:r>
      <w:r w:rsidR="006C0865">
        <w:rPr>
          <w:rFonts w:ascii="Times New Roman" w:hAnsi="Times New Roman" w:cs="Times New Roman"/>
          <w:sz w:val="24"/>
          <w:szCs w:val="24"/>
        </w:rPr>
        <w:t xml:space="preserve"> </w:t>
      </w:r>
      <w:r>
        <w:rPr>
          <w:rFonts w:ascii="Times New Roman" w:hAnsi="Times New Roman" w:cs="Times New Roman"/>
          <w:sz w:val="24"/>
          <w:szCs w:val="24"/>
        </w:rPr>
        <w:t>R</w:t>
      </w:r>
      <w:r w:rsidR="006C0865">
        <w:rPr>
          <w:rFonts w:ascii="Times New Roman" w:hAnsi="Times New Roman" w:cs="Times New Roman"/>
          <w:sz w:val="24"/>
          <w:szCs w:val="24"/>
        </w:rPr>
        <w:t>elatório</w:t>
      </w:r>
      <w:r w:rsidR="001A65DB">
        <w:rPr>
          <w:rFonts w:ascii="Times New Roman" w:hAnsi="Times New Roman" w:cs="Times New Roman"/>
          <w:sz w:val="24"/>
          <w:szCs w:val="24"/>
        </w:rPr>
        <w:t>, além de destacar a</w:t>
      </w:r>
      <w:r w:rsidR="00CB3F69" w:rsidRPr="00FA0253">
        <w:rPr>
          <w:rFonts w:ascii="Times New Roman" w:hAnsi="Times New Roman" w:cs="Times New Roman"/>
          <w:sz w:val="24"/>
          <w:szCs w:val="24"/>
        </w:rPr>
        <w:t xml:space="preserve"> relevância</w:t>
      </w:r>
      <w:r w:rsidR="001A65DB">
        <w:rPr>
          <w:rFonts w:ascii="Times New Roman" w:hAnsi="Times New Roman" w:cs="Times New Roman"/>
          <w:sz w:val="24"/>
          <w:szCs w:val="24"/>
        </w:rPr>
        <w:t xml:space="preserve"> da problemática em tela relativa à segurança alimentar e erradicação da fome mediante combate à desnutrição, serve também de documento estratégico para reforçar a ideia de que </w:t>
      </w:r>
      <w:r w:rsidR="00CB3F69" w:rsidRPr="00FA0253">
        <w:rPr>
          <w:rFonts w:ascii="Times New Roman" w:hAnsi="Times New Roman" w:cs="Times New Roman"/>
          <w:sz w:val="24"/>
          <w:szCs w:val="24"/>
        </w:rPr>
        <w:t xml:space="preserve">a alimentação adequada é um direito humano expresso na Declaração Universal dos Direitos Humanos de 1948 e replicado </w:t>
      </w:r>
      <w:r w:rsidR="00F746D0">
        <w:rPr>
          <w:rFonts w:ascii="Times New Roman" w:hAnsi="Times New Roman" w:cs="Times New Roman"/>
          <w:sz w:val="24"/>
          <w:szCs w:val="24"/>
        </w:rPr>
        <w:t xml:space="preserve">tanto pela legislação nacional como </w:t>
      </w:r>
      <w:r w:rsidR="00CB3F69" w:rsidRPr="00FA0253">
        <w:rPr>
          <w:rFonts w:ascii="Times New Roman" w:hAnsi="Times New Roman" w:cs="Times New Roman"/>
          <w:sz w:val="24"/>
          <w:szCs w:val="24"/>
        </w:rPr>
        <w:t>pel</w:t>
      </w:r>
      <w:r w:rsidR="00F746D0">
        <w:rPr>
          <w:rFonts w:ascii="Times New Roman" w:hAnsi="Times New Roman" w:cs="Times New Roman"/>
          <w:sz w:val="24"/>
          <w:szCs w:val="24"/>
        </w:rPr>
        <w:t>o Direito Internacional.</w:t>
      </w:r>
      <w:r w:rsidR="00CB3F69" w:rsidRPr="00FA0253">
        <w:rPr>
          <w:rFonts w:ascii="Times New Roman" w:hAnsi="Times New Roman" w:cs="Times New Roman"/>
          <w:sz w:val="24"/>
          <w:szCs w:val="24"/>
        </w:rPr>
        <w:t xml:space="preserve"> </w:t>
      </w:r>
    </w:p>
    <w:p w:rsidR="00CB3F69" w:rsidRPr="00FA0253" w:rsidRDefault="001A65DB" w:rsidP="0033297E">
      <w:pPr>
        <w:ind w:firstLine="709"/>
        <w:rPr>
          <w:rFonts w:ascii="Times New Roman" w:hAnsi="Times New Roman" w:cs="Times New Roman"/>
          <w:sz w:val="24"/>
          <w:szCs w:val="24"/>
        </w:rPr>
      </w:pPr>
      <w:r>
        <w:rPr>
          <w:rFonts w:ascii="Times New Roman" w:hAnsi="Times New Roman" w:cs="Times New Roman"/>
          <w:sz w:val="24"/>
          <w:szCs w:val="24"/>
        </w:rPr>
        <w:t xml:space="preserve">Há de salientar, ainda, que, já em 2018, a FAO vinha alertando o mundo sobre o aumento de pessoas em situação de fome e extrema pobreza. </w:t>
      </w:r>
      <w:r w:rsidR="00F2215B">
        <w:rPr>
          <w:rFonts w:ascii="Times New Roman" w:hAnsi="Times New Roman" w:cs="Times New Roman"/>
          <w:sz w:val="24"/>
          <w:szCs w:val="24"/>
        </w:rPr>
        <w:t xml:space="preserve">Na ocasião, foram divulgados dados alarmantes quanto à </w:t>
      </w:r>
      <w:r w:rsidR="00CB3F69" w:rsidRPr="00FA0253">
        <w:rPr>
          <w:rFonts w:ascii="Times New Roman" w:hAnsi="Times New Roman" w:cs="Times New Roman"/>
          <w:sz w:val="24"/>
          <w:szCs w:val="24"/>
        </w:rPr>
        <w:t xml:space="preserve">insegurança alimentar mundial pelo terceiro ano consecutivo, </w:t>
      </w:r>
      <w:r w:rsidR="00CB3F69" w:rsidRPr="00FA0253">
        <w:rPr>
          <w:rFonts w:ascii="Times New Roman" w:hAnsi="Times New Roman" w:cs="Times New Roman"/>
          <w:sz w:val="24"/>
          <w:szCs w:val="24"/>
        </w:rPr>
        <w:lastRenderedPageBreak/>
        <w:t xml:space="preserve">sendo que o número de pessoas passando fome no mundo subiu de 815 milhões de indivíduos, em 2016, para quase 821 milhões em 2017. Além disso, </w:t>
      </w:r>
      <w:r w:rsidR="00F2215B">
        <w:rPr>
          <w:rFonts w:ascii="Times New Roman" w:hAnsi="Times New Roman" w:cs="Times New Roman"/>
          <w:sz w:val="24"/>
          <w:szCs w:val="24"/>
        </w:rPr>
        <w:t>noticiou-se, na ocasião,</w:t>
      </w:r>
      <w:r w:rsidR="00CB3F69" w:rsidRPr="00FA0253">
        <w:rPr>
          <w:rFonts w:ascii="Times New Roman" w:hAnsi="Times New Roman" w:cs="Times New Roman"/>
          <w:sz w:val="24"/>
          <w:szCs w:val="24"/>
        </w:rPr>
        <w:t xml:space="preserve"> que a produção agropecuária atual não ser</w:t>
      </w:r>
      <w:r w:rsidR="00F2215B">
        <w:rPr>
          <w:rFonts w:ascii="Times New Roman" w:hAnsi="Times New Roman" w:cs="Times New Roman"/>
          <w:sz w:val="24"/>
          <w:szCs w:val="24"/>
        </w:rPr>
        <w:t>ia</w:t>
      </w:r>
      <w:r w:rsidR="00CB3F69" w:rsidRPr="00FA0253">
        <w:rPr>
          <w:rFonts w:ascii="Times New Roman" w:hAnsi="Times New Roman" w:cs="Times New Roman"/>
          <w:sz w:val="24"/>
          <w:szCs w:val="24"/>
        </w:rPr>
        <w:t xml:space="preserve"> capaz de suprir as necessidades populacionais até 2050</w:t>
      </w:r>
      <w:r w:rsidR="00F2215B">
        <w:rPr>
          <w:rFonts w:ascii="Times New Roman" w:hAnsi="Times New Roman" w:cs="Times New Roman"/>
          <w:sz w:val="24"/>
          <w:szCs w:val="24"/>
        </w:rPr>
        <w:t>.</w:t>
      </w:r>
      <w:r w:rsidR="00CB3F69" w:rsidRPr="00FA0253">
        <w:rPr>
          <w:rFonts w:ascii="Times New Roman" w:hAnsi="Times New Roman" w:cs="Times New Roman"/>
          <w:sz w:val="24"/>
          <w:szCs w:val="24"/>
        </w:rPr>
        <w:t xml:space="preserve"> </w:t>
      </w:r>
      <w:r w:rsidR="00F2215B">
        <w:rPr>
          <w:rFonts w:ascii="Times New Roman" w:hAnsi="Times New Roman" w:cs="Times New Roman"/>
          <w:sz w:val="24"/>
          <w:szCs w:val="24"/>
        </w:rPr>
        <w:t>Atualmente, “estima-se que quase 690 milhões de pessoas tenham passado fome em 2019, 10 milhões a mais do que em 2018, e quase 60 milhões a mais em cinco anos”, segundo o último Relatório intitulado “Estado de Segurança e Nutrição Alimentar no Mundo”.</w:t>
      </w:r>
    </w:p>
    <w:p w:rsidR="00F746D0" w:rsidRDefault="00F2215B" w:rsidP="0033297E">
      <w:pPr>
        <w:ind w:firstLine="709"/>
        <w:rPr>
          <w:rFonts w:ascii="Times New Roman" w:hAnsi="Times New Roman" w:cs="Times New Roman"/>
          <w:sz w:val="24"/>
          <w:szCs w:val="24"/>
        </w:rPr>
      </w:pPr>
      <w:r>
        <w:rPr>
          <w:rFonts w:ascii="Times New Roman" w:hAnsi="Times New Roman" w:cs="Times New Roman"/>
          <w:sz w:val="24"/>
          <w:szCs w:val="24"/>
        </w:rPr>
        <w:t xml:space="preserve">A questão alimentar está umbilicalmente ligada à própria história do ser humano. </w:t>
      </w:r>
      <w:r w:rsidR="00CB3F69" w:rsidRPr="00FA0253">
        <w:rPr>
          <w:rFonts w:ascii="Times New Roman" w:hAnsi="Times New Roman" w:cs="Times New Roman"/>
          <w:sz w:val="24"/>
          <w:szCs w:val="24"/>
        </w:rPr>
        <w:t>Findada a Segunda Guerra Mundial</w:t>
      </w:r>
      <w:r w:rsidR="00F746D0">
        <w:rPr>
          <w:rFonts w:ascii="Times New Roman" w:hAnsi="Times New Roman" w:cs="Times New Roman"/>
          <w:sz w:val="24"/>
          <w:szCs w:val="24"/>
        </w:rPr>
        <w:t xml:space="preserve"> (1939-1945),</w:t>
      </w:r>
      <w:r w:rsidR="00CB3F69" w:rsidRPr="00FA0253">
        <w:rPr>
          <w:rFonts w:ascii="Times New Roman" w:hAnsi="Times New Roman" w:cs="Times New Roman"/>
          <w:sz w:val="24"/>
          <w:szCs w:val="24"/>
        </w:rPr>
        <w:t xml:space="preserve"> o aumento na produção agropecuária e a preocupação com a segurança alimentar ganhou força entre os países, sendo assim, o direito à alimentação passou a ser uma obrigação estatal</w:t>
      </w:r>
      <w:r w:rsidR="00F746D0">
        <w:rPr>
          <w:rFonts w:ascii="Times New Roman" w:hAnsi="Times New Roman" w:cs="Times New Roman"/>
          <w:sz w:val="24"/>
          <w:szCs w:val="24"/>
        </w:rPr>
        <w:t>, uma imperatividade</w:t>
      </w:r>
      <w:r w:rsidR="00CB3F69" w:rsidRPr="00FA0253">
        <w:rPr>
          <w:rFonts w:ascii="Times New Roman" w:hAnsi="Times New Roman" w:cs="Times New Roman"/>
          <w:sz w:val="24"/>
          <w:szCs w:val="24"/>
        </w:rPr>
        <w:t xml:space="preserve">. </w:t>
      </w:r>
    </w:p>
    <w:p w:rsidR="00CB3F69" w:rsidRPr="00FA0253" w:rsidRDefault="00CB3F69" w:rsidP="0033297E">
      <w:pPr>
        <w:ind w:firstLine="709"/>
        <w:rPr>
          <w:rFonts w:ascii="Times New Roman" w:hAnsi="Times New Roman" w:cs="Times New Roman"/>
          <w:sz w:val="24"/>
          <w:szCs w:val="24"/>
        </w:rPr>
      </w:pPr>
      <w:r w:rsidRPr="00FA0253">
        <w:rPr>
          <w:rFonts w:ascii="Times New Roman" w:hAnsi="Times New Roman" w:cs="Times New Roman"/>
          <w:sz w:val="24"/>
          <w:szCs w:val="24"/>
        </w:rPr>
        <w:t xml:space="preserve">No entanto, </w:t>
      </w:r>
      <w:r w:rsidR="00F2215B">
        <w:rPr>
          <w:rFonts w:ascii="Times New Roman" w:hAnsi="Times New Roman" w:cs="Times New Roman"/>
          <w:sz w:val="24"/>
          <w:szCs w:val="24"/>
        </w:rPr>
        <w:t xml:space="preserve">constata-se que a fome perdura e </w:t>
      </w:r>
      <w:r w:rsidR="00F746D0">
        <w:rPr>
          <w:rFonts w:ascii="Times New Roman" w:hAnsi="Times New Roman" w:cs="Times New Roman"/>
          <w:sz w:val="24"/>
          <w:szCs w:val="24"/>
        </w:rPr>
        <w:t xml:space="preserve">aumenta a cada ano que passa, </w:t>
      </w:r>
      <w:r w:rsidR="00B3145E">
        <w:rPr>
          <w:rFonts w:ascii="Times New Roman" w:hAnsi="Times New Roman" w:cs="Times New Roman"/>
          <w:sz w:val="24"/>
          <w:szCs w:val="24"/>
        </w:rPr>
        <w:t>faze</w:t>
      </w:r>
      <w:r w:rsidR="00F746D0">
        <w:rPr>
          <w:rFonts w:ascii="Times New Roman" w:hAnsi="Times New Roman" w:cs="Times New Roman"/>
          <w:sz w:val="24"/>
          <w:szCs w:val="24"/>
        </w:rPr>
        <w:t>ndo inúme</w:t>
      </w:r>
      <w:r w:rsidR="00B3145E">
        <w:rPr>
          <w:rFonts w:ascii="Times New Roman" w:hAnsi="Times New Roman" w:cs="Times New Roman"/>
          <w:sz w:val="24"/>
          <w:szCs w:val="24"/>
        </w:rPr>
        <w:t>r</w:t>
      </w:r>
      <w:r w:rsidR="00F746D0">
        <w:rPr>
          <w:rFonts w:ascii="Times New Roman" w:hAnsi="Times New Roman" w:cs="Times New Roman"/>
          <w:sz w:val="24"/>
          <w:szCs w:val="24"/>
        </w:rPr>
        <w:t>as</w:t>
      </w:r>
      <w:r w:rsidR="00B3145E">
        <w:rPr>
          <w:rFonts w:ascii="Times New Roman" w:hAnsi="Times New Roman" w:cs="Times New Roman"/>
          <w:sz w:val="24"/>
          <w:szCs w:val="24"/>
        </w:rPr>
        <w:t xml:space="preserve"> vítimas em vários países do mundo, sobretudo na África, Ásia e América Latina</w:t>
      </w:r>
      <w:r w:rsidRPr="00FA0253">
        <w:rPr>
          <w:rFonts w:ascii="Times New Roman" w:hAnsi="Times New Roman" w:cs="Times New Roman"/>
          <w:sz w:val="24"/>
          <w:szCs w:val="24"/>
        </w:rPr>
        <w:t xml:space="preserve"> </w:t>
      </w:r>
      <w:r w:rsidR="00B3145E">
        <w:rPr>
          <w:rFonts w:ascii="Times New Roman" w:hAnsi="Times New Roman" w:cs="Times New Roman"/>
          <w:sz w:val="24"/>
          <w:szCs w:val="24"/>
        </w:rPr>
        <w:t>onde milhões de pessoas vivem abaixo de um dólar por dia, hipotecando o</w:t>
      </w:r>
      <w:r w:rsidRPr="00FA0253">
        <w:rPr>
          <w:rFonts w:ascii="Times New Roman" w:hAnsi="Times New Roman" w:cs="Times New Roman"/>
          <w:sz w:val="24"/>
          <w:szCs w:val="24"/>
        </w:rPr>
        <w:t xml:space="preserve"> direito fundamental a nutrição</w:t>
      </w:r>
      <w:r w:rsidR="00B3145E">
        <w:rPr>
          <w:rFonts w:ascii="Times New Roman" w:hAnsi="Times New Roman" w:cs="Times New Roman"/>
          <w:sz w:val="24"/>
          <w:szCs w:val="24"/>
        </w:rPr>
        <w:t xml:space="preserve">, infelizmente, não </w:t>
      </w:r>
      <w:r w:rsidRPr="00FA0253">
        <w:rPr>
          <w:rFonts w:ascii="Times New Roman" w:hAnsi="Times New Roman" w:cs="Times New Roman"/>
          <w:sz w:val="24"/>
          <w:szCs w:val="24"/>
        </w:rPr>
        <w:t>garantido</w:t>
      </w:r>
      <w:r w:rsidR="00B3145E">
        <w:rPr>
          <w:rFonts w:ascii="Times New Roman" w:hAnsi="Times New Roman" w:cs="Times New Roman"/>
          <w:sz w:val="24"/>
          <w:szCs w:val="24"/>
        </w:rPr>
        <w:t xml:space="preserve">, caracterizando-se </w:t>
      </w:r>
      <w:r w:rsidRPr="00FA0253">
        <w:rPr>
          <w:rFonts w:ascii="Times New Roman" w:hAnsi="Times New Roman" w:cs="Times New Roman"/>
          <w:sz w:val="24"/>
          <w:szCs w:val="24"/>
        </w:rPr>
        <w:t xml:space="preserve">uma grave </w:t>
      </w:r>
      <w:r w:rsidR="00B3145E">
        <w:rPr>
          <w:rFonts w:ascii="Times New Roman" w:hAnsi="Times New Roman" w:cs="Times New Roman"/>
          <w:sz w:val="24"/>
          <w:szCs w:val="24"/>
        </w:rPr>
        <w:t xml:space="preserve">e generalizada </w:t>
      </w:r>
      <w:r w:rsidRPr="00FA0253">
        <w:rPr>
          <w:rFonts w:ascii="Times New Roman" w:hAnsi="Times New Roman" w:cs="Times New Roman"/>
          <w:sz w:val="24"/>
          <w:szCs w:val="24"/>
        </w:rPr>
        <w:t xml:space="preserve">violação </w:t>
      </w:r>
      <w:r w:rsidR="00B3145E">
        <w:rPr>
          <w:rFonts w:ascii="Times New Roman" w:hAnsi="Times New Roman" w:cs="Times New Roman"/>
          <w:sz w:val="24"/>
          <w:szCs w:val="24"/>
        </w:rPr>
        <w:t>de</w:t>
      </w:r>
      <w:r w:rsidRPr="00FA0253">
        <w:rPr>
          <w:rFonts w:ascii="Times New Roman" w:hAnsi="Times New Roman" w:cs="Times New Roman"/>
          <w:sz w:val="24"/>
          <w:szCs w:val="24"/>
        </w:rPr>
        <w:t xml:space="preserve"> direitos humanos.</w:t>
      </w:r>
    </w:p>
    <w:p w:rsidR="008D4FBB" w:rsidRDefault="00CB3F69" w:rsidP="0033297E">
      <w:pPr>
        <w:ind w:firstLine="709"/>
        <w:rPr>
          <w:rFonts w:ascii="Times New Roman" w:hAnsi="Times New Roman" w:cs="Times New Roman"/>
          <w:sz w:val="24"/>
          <w:szCs w:val="24"/>
        </w:rPr>
      </w:pPr>
      <w:r w:rsidRPr="00FA0253">
        <w:rPr>
          <w:rFonts w:ascii="Times New Roman" w:hAnsi="Times New Roman" w:cs="Times New Roman"/>
          <w:sz w:val="24"/>
          <w:szCs w:val="24"/>
        </w:rPr>
        <w:t xml:space="preserve">Além disso, ressalta-se que o modelo de produção vigente não é capaz de suprir as necessidades advindas do crescimento populacional. Dessa forma, é evidente a necessidade de </w:t>
      </w:r>
      <w:r w:rsidR="00B3145E">
        <w:rPr>
          <w:rFonts w:ascii="Times New Roman" w:hAnsi="Times New Roman" w:cs="Times New Roman"/>
          <w:sz w:val="24"/>
          <w:szCs w:val="24"/>
        </w:rPr>
        <w:t>mudança</w:t>
      </w:r>
      <w:r w:rsidRPr="00FA0253">
        <w:rPr>
          <w:rFonts w:ascii="Times New Roman" w:hAnsi="Times New Roman" w:cs="Times New Roman"/>
          <w:sz w:val="24"/>
          <w:szCs w:val="24"/>
        </w:rPr>
        <w:t xml:space="preserve"> no modo de produção agropecuári</w:t>
      </w:r>
      <w:r w:rsidR="00B3145E">
        <w:rPr>
          <w:rFonts w:ascii="Times New Roman" w:hAnsi="Times New Roman" w:cs="Times New Roman"/>
          <w:sz w:val="24"/>
          <w:szCs w:val="24"/>
        </w:rPr>
        <w:t>a</w:t>
      </w:r>
      <w:r w:rsidRPr="00FA0253">
        <w:rPr>
          <w:rFonts w:ascii="Times New Roman" w:hAnsi="Times New Roman" w:cs="Times New Roman"/>
          <w:sz w:val="24"/>
          <w:szCs w:val="24"/>
        </w:rPr>
        <w:t xml:space="preserve">, </w:t>
      </w:r>
      <w:r w:rsidR="00B3145E">
        <w:rPr>
          <w:rFonts w:ascii="Times New Roman" w:hAnsi="Times New Roman" w:cs="Times New Roman"/>
          <w:sz w:val="24"/>
          <w:szCs w:val="24"/>
        </w:rPr>
        <w:t>promovendo-se a</w:t>
      </w:r>
      <w:r w:rsidRPr="00FA0253">
        <w:rPr>
          <w:rFonts w:ascii="Times New Roman" w:hAnsi="Times New Roman" w:cs="Times New Roman"/>
          <w:sz w:val="24"/>
          <w:szCs w:val="24"/>
        </w:rPr>
        <w:t xml:space="preserve"> ingestão adequada de </w:t>
      </w:r>
      <w:r w:rsidR="00B3145E">
        <w:rPr>
          <w:rFonts w:ascii="Times New Roman" w:hAnsi="Times New Roman" w:cs="Times New Roman"/>
          <w:sz w:val="24"/>
          <w:szCs w:val="24"/>
        </w:rPr>
        <w:t xml:space="preserve">proteínas e </w:t>
      </w:r>
      <w:r w:rsidRPr="00FA0253">
        <w:rPr>
          <w:rFonts w:ascii="Times New Roman" w:hAnsi="Times New Roman" w:cs="Times New Roman"/>
          <w:sz w:val="24"/>
          <w:szCs w:val="24"/>
        </w:rPr>
        <w:t>calorias</w:t>
      </w:r>
      <w:r w:rsidR="00B3145E">
        <w:rPr>
          <w:rFonts w:ascii="Times New Roman" w:hAnsi="Times New Roman" w:cs="Times New Roman"/>
          <w:sz w:val="24"/>
          <w:szCs w:val="24"/>
        </w:rPr>
        <w:t xml:space="preserve"> a fim de combater a desnutrição</w:t>
      </w:r>
      <w:r w:rsidRPr="00FA0253">
        <w:rPr>
          <w:rFonts w:ascii="Times New Roman" w:hAnsi="Times New Roman" w:cs="Times New Roman"/>
          <w:sz w:val="24"/>
          <w:szCs w:val="24"/>
        </w:rPr>
        <w:t xml:space="preserve">. </w:t>
      </w:r>
    </w:p>
    <w:p w:rsidR="00BE28E9" w:rsidRDefault="00CB3F69" w:rsidP="0033297E">
      <w:pPr>
        <w:ind w:firstLine="709"/>
        <w:rPr>
          <w:rFonts w:ascii="Times New Roman" w:hAnsi="Times New Roman" w:cs="Times New Roman"/>
          <w:sz w:val="24"/>
          <w:szCs w:val="24"/>
        </w:rPr>
      </w:pPr>
      <w:r w:rsidRPr="00FA0253">
        <w:rPr>
          <w:rFonts w:ascii="Times New Roman" w:hAnsi="Times New Roman" w:cs="Times New Roman"/>
          <w:sz w:val="24"/>
          <w:szCs w:val="24"/>
        </w:rPr>
        <w:t xml:space="preserve">Dessa maneira, </w:t>
      </w:r>
      <w:r w:rsidR="0080109F">
        <w:rPr>
          <w:rFonts w:ascii="Times New Roman" w:hAnsi="Times New Roman" w:cs="Times New Roman"/>
          <w:sz w:val="24"/>
          <w:szCs w:val="24"/>
        </w:rPr>
        <w:t xml:space="preserve">objetiva-se o presente artigo analisar a necessidade de </w:t>
      </w:r>
      <w:r w:rsidR="00FE27BD">
        <w:rPr>
          <w:rFonts w:ascii="Times New Roman" w:hAnsi="Times New Roman" w:cs="Times New Roman"/>
          <w:sz w:val="24"/>
          <w:szCs w:val="24"/>
        </w:rPr>
        <w:t>consumir, diante da urgência da fome, os alimentos geneticamente modificados (</w:t>
      </w:r>
      <w:proofErr w:type="spellStart"/>
      <w:r w:rsidR="00BE28E9">
        <w:rPr>
          <w:rFonts w:ascii="Times New Roman" w:hAnsi="Times New Roman" w:cs="Times New Roman"/>
          <w:sz w:val="24"/>
          <w:szCs w:val="24"/>
        </w:rPr>
        <w:t>O</w:t>
      </w:r>
      <w:r w:rsidR="00FE27BD">
        <w:rPr>
          <w:rFonts w:ascii="Times New Roman" w:hAnsi="Times New Roman" w:cs="Times New Roman"/>
          <w:sz w:val="24"/>
          <w:szCs w:val="24"/>
        </w:rPr>
        <w:t>GM</w:t>
      </w:r>
      <w:r w:rsidR="00BE28E9">
        <w:rPr>
          <w:rFonts w:ascii="Times New Roman" w:hAnsi="Times New Roman" w:cs="Times New Roman"/>
          <w:sz w:val="24"/>
          <w:szCs w:val="24"/>
        </w:rPr>
        <w:t>s</w:t>
      </w:r>
      <w:proofErr w:type="spellEnd"/>
      <w:r w:rsidR="00FE27BD">
        <w:rPr>
          <w:rFonts w:ascii="Times New Roman" w:hAnsi="Times New Roman" w:cs="Times New Roman"/>
          <w:sz w:val="24"/>
          <w:szCs w:val="24"/>
        </w:rPr>
        <w:t xml:space="preserve">) para combater, desse modo, a insegurança alimentar e a desnutrição, independentemente dos princípios de prevenção e precaução. Problematiza-se a temática se os </w:t>
      </w:r>
      <w:proofErr w:type="spellStart"/>
      <w:r w:rsidR="00BE28E9">
        <w:rPr>
          <w:rFonts w:ascii="Times New Roman" w:hAnsi="Times New Roman" w:cs="Times New Roman"/>
          <w:sz w:val="24"/>
          <w:szCs w:val="24"/>
        </w:rPr>
        <w:t>OGMs</w:t>
      </w:r>
      <w:proofErr w:type="spellEnd"/>
      <w:r w:rsidR="00BE28E9">
        <w:rPr>
          <w:rFonts w:ascii="Times New Roman" w:hAnsi="Times New Roman" w:cs="Times New Roman"/>
          <w:sz w:val="24"/>
          <w:szCs w:val="24"/>
        </w:rPr>
        <w:t xml:space="preserve"> corroborem para combater a fome e a desnutrição com base na efetividade do direito à alimentação sã e nutritiva como direito humano? </w:t>
      </w:r>
    </w:p>
    <w:p w:rsidR="00CB3F69" w:rsidRPr="00FA0253" w:rsidRDefault="00BE28E9" w:rsidP="0033297E">
      <w:pPr>
        <w:ind w:firstLine="709"/>
        <w:rPr>
          <w:rFonts w:ascii="Times New Roman" w:hAnsi="Times New Roman" w:cs="Times New Roman"/>
          <w:sz w:val="24"/>
          <w:szCs w:val="24"/>
        </w:rPr>
      </w:pPr>
      <w:r>
        <w:rPr>
          <w:rFonts w:ascii="Times New Roman" w:hAnsi="Times New Roman" w:cs="Times New Roman"/>
          <w:sz w:val="24"/>
          <w:szCs w:val="24"/>
        </w:rPr>
        <w:t xml:space="preserve">Assim, busca-se analisar e </w:t>
      </w:r>
      <w:r w:rsidR="00CB3F69" w:rsidRPr="00FA0253">
        <w:rPr>
          <w:rFonts w:ascii="Times New Roman" w:hAnsi="Times New Roman" w:cs="Times New Roman"/>
          <w:sz w:val="24"/>
          <w:szCs w:val="24"/>
        </w:rPr>
        <w:t>compreender a situação nutricional atual</w:t>
      </w:r>
      <w:r>
        <w:rPr>
          <w:rFonts w:ascii="Times New Roman" w:hAnsi="Times New Roman" w:cs="Times New Roman"/>
          <w:sz w:val="24"/>
          <w:szCs w:val="24"/>
        </w:rPr>
        <w:t xml:space="preserve"> e a necessidade de combater a fome mediante consumo de </w:t>
      </w:r>
      <w:r w:rsidR="00CB3F69" w:rsidRPr="00FA0253">
        <w:rPr>
          <w:rFonts w:ascii="Times New Roman" w:hAnsi="Times New Roman" w:cs="Times New Roman"/>
          <w:sz w:val="24"/>
          <w:szCs w:val="24"/>
        </w:rPr>
        <w:t xml:space="preserve">organismos geneticamente modificados </w:t>
      </w:r>
      <w:r>
        <w:rPr>
          <w:rFonts w:ascii="Times New Roman" w:hAnsi="Times New Roman" w:cs="Times New Roman"/>
          <w:sz w:val="24"/>
          <w:szCs w:val="24"/>
        </w:rPr>
        <w:t xml:space="preserve">no intuito de </w:t>
      </w:r>
      <w:r w:rsidR="00CB3F69" w:rsidRPr="00FA0253">
        <w:rPr>
          <w:rFonts w:ascii="Times New Roman" w:hAnsi="Times New Roman" w:cs="Times New Roman"/>
          <w:sz w:val="24"/>
          <w:szCs w:val="24"/>
        </w:rPr>
        <w:t>mitigar a insegurança alimentar</w:t>
      </w:r>
      <w:r>
        <w:rPr>
          <w:rFonts w:ascii="Times New Roman" w:hAnsi="Times New Roman" w:cs="Times New Roman"/>
          <w:sz w:val="24"/>
          <w:szCs w:val="24"/>
        </w:rPr>
        <w:t xml:space="preserve"> para defender o direito à vida.</w:t>
      </w:r>
      <w:r w:rsidR="00CB3F69" w:rsidRPr="00FA0253">
        <w:rPr>
          <w:rFonts w:ascii="Times New Roman" w:hAnsi="Times New Roman" w:cs="Times New Roman"/>
          <w:sz w:val="24"/>
          <w:szCs w:val="24"/>
        </w:rPr>
        <w:t xml:space="preserve">  </w:t>
      </w:r>
    </w:p>
    <w:p w:rsidR="00CB3F69" w:rsidRPr="00FA0253" w:rsidRDefault="00CB3F69" w:rsidP="0033297E">
      <w:pPr>
        <w:ind w:firstLine="709"/>
        <w:rPr>
          <w:rFonts w:ascii="Times New Roman" w:hAnsi="Times New Roman" w:cs="Times New Roman"/>
          <w:sz w:val="24"/>
          <w:szCs w:val="24"/>
        </w:rPr>
      </w:pPr>
      <w:r w:rsidRPr="00FA0253">
        <w:rPr>
          <w:rFonts w:ascii="Times New Roman" w:hAnsi="Times New Roman" w:cs="Times New Roman"/>
          <w:sz w:val="24"/>
          <w:szCs w:val="24"/>
        </w:rPr>
        <w:t xml:space="preserve">Para um melhor desenvolvimento e compreensão </w:t>
      </w:r>
      <w:r w:rsidR="00BE28E9">
        <w:rPr>
          <w:rFonts w:ascii="Times New Roman" w:hAnsi="Times New Roman" w:cs="Times New Roman"/>
          <w:sz w:val="24"/>
          <w:szCs w:val="24"/>
        </w:rPr>
        <w:t>divide-se o artigo e</w:t>
      </w:r>
      <w:r w:rsidRPr="00FA0253">
        <w:rPr>
          <w:rFonts w:ascii="Times New Roman" w:hAnsi="Times New Roman" w:cs="Times New Roman"/>
          <w:sz w:val="24"/>
          <w:szCs w:val="24"/>
        </w:rPr>
        <w:t xml:space="preserve">m </w:t>
      </w:r>
      <w:r w:rsidR="00746E0B">
        <w:rPr>
          <w:rFonts w:ascii="Times New Roman" w:hAnsi="Times New Roman" w:cs="Times New Roman"/>
          <w:sz w:val="24"/>
          <w:szCs w:val="24"/>
        </w:rPr>
        <w:t>partes,</w:t>
      </w:r>
      <w:r w:rsidRPr="00FA0253">
        <w:rPr>
          <w:rFonts w:ascii="Times New Roman" w:hAnsi="Times New Roman" w:cs="Times New Roman"/>
          <w:sz w:val="24"/>
          <w:szCs w:val="24"/>
        </w:rPr>
        <w:t xml:space="preserve"> sendo </w:t>
      </w:r>
      <w:r w:rsidR="00746E0B">
        <w:rPr>
          <w:rFonts w:ascii="Times New Roman" w:hAnsi="Times New Roman" w:cs="Times New Roman"/>
          <w:sz w:val="24"/>
          <w:szCs w:val="24"/>
        </w:rPr>
        <w:t>a</w:t>
      </w:r>
      <w:r w:rsidRPr="00FA0253">
        <w:rPr>
          <w:rFonts w:ascii="Times New Roman" w:hAnsi="Times New Roman" w:cs="Times New Roman"/>
          <w:sz w:val="24"/>
          <w:szCs w:val="24"/>
        </w:rPr>
        <w:t xml:space="preserve"> primeir</w:t>
      </w:r>
      <w:r w:rsidR="00746E0B">
        <w:rPr>
          <w:rFonts w:ascii="Times New Roman" w:hAnsi="Times New Roman" w:cs="Times New Roman"/>
          <w:sz w:val="24"/>
          <w:szCs w:val="24"/>
        </w:rPr>
        <w:t>a</w:t>
      </w:r>
      <w:r w:rsidRPr="00FA0253">
        <w:rPr>
          <w:rFonts w:ascii="Times New Roman" w:hAnsi="Times New Roman" w:cs="Times New Roman"/>
          <w:sz w:val="24"/>
          <w:szCs w:val="24"/>
        </w:rPr>
        <w:t xml:space="preserve"> referente </w:t>
      </w:r>
      <w:r w:rsidR="00F746D0">
        <w:rPr>
          <w:rFonts w:ascii="Times New Roman" w:hAnsi="Times New Roman" w:cs="Times New Roman"/>
          <w:sz w:val="24"/>
          <w:szCs w:val="24"/>
        </w:rPr>
        <w:t>à</w:t>
      </w:r>
      <w:r w:rsidRPr="00FA0253">
        <w:rPr>
          <w:rFonts w:ascii="Times New Roman" w:hAnsi="Times New Roman" w:cs="Times New Roman"/>
          <w:sz w:val="24"/>
          <w:szCs w:val="24"/>
        </w:rPr>
        <w:t xml:space="preserve"> compreensão da </w:t>
      </w:r>
      <w:proofErr w:type="spellStart"/>
      <w:r w:rsidRPr="00FA0253">
        <w:rPr>
          <w:rFonts w:ascii="Times New Roman" w:hAnsi="Times New Roman" w:cs="Times New Roman"/>
          <w:sz w:val="24"/>
          <w:szCs w:val="24"/>
        </w:rPr>
        <w:t>fundamentalidade</w:t>
      </w:r>
      <w:proofErr w:type="spellEnd"/>
      <w:r w:rsidRPr="00FA0253">
        <w:rPr>
          <w:rFonts w:ascii="Times New Roman" w:hAnsi="Times New Roman" w:cs="Times New Roman"/>
          <w:sz w:val="24"/>
          <w:szCs w:val="24"/>
        </w:rPr>
        <w:t xml:space="preserve"> do direito a segurança alimentar. </w:t>
      </w:r>
      <w:r w:rsidR="00746E0B">
        <w:rPr>
          <w:rFonts w:ascii="Times New Roman" w:hAnsi="Times New Roman" w:cs="Times New Roman"/>
          <w:sz w:val="24"/>
          <w:szCs w:val="24"/>
        </w:rPr>
        <w:t>A</w:t>
      </w:r>
      <w:r w:rsidRPr="00FA0253">
        <w:rPr>
          <w:rFonts w:ascii="Times New Roman" w:hAnsi="Times New Roman" w:cs="Times New Roman"/>
          <w:sz w:val="24"/>
          <w:szCs w:val="24"/>
        </w:rPr>
        <w:t xml:space="preserve"> segund</w:t>
      </w:r>
      <w:r w:rsidR="00F746D0">
        <w:rPr>
          <w:rFonts w:ascii="Times New Roman" w:hAnsi="Times New Roman" w:cs="Times New Roman"/>
          <w:sz w:val="24"/>
          <w:szCs w:val="24"/>
        </w:rPr>
        <w:t>a, aborda a</w:t>
      </w:r>
      <w:r w:rsidRPr="00FA0253">
        <w:rPr>
          <w:rFonts w:ascii="Times New Roman" w:hAnsi="Times New Roman" w:cs="Times New Roman"/>
          <w:sz w:val="24"/>
          <w:szCs w:val="24"/>
        </w:rPr>
        <w:t xml:space="preserve"> cognição conceitual </w:t>
      </w:r>
      <w:proofErr w:type="gramStart"/>
      <w:r w:rsidRPr="00FA0253">
        <w:rPr>
          <w:rFonts w:ascii="Times New Roman" w:hAnsi="Times New Roman" w:cs="Times New Roman"/>
          <w:sz w:val="24"/>
          <w:szCs w:val="24"/>
        </w:rPr>
        <w:t>da segurança alimentar</w:t>
      </w:r>
      <w:proofErr w:type="gramEnd"/>
      <w:r w:rsidRPr="00FA0253">
        <w:rPr>
          <w:rFonts w:ascii="Times New Roman" w:hAnsi="Times New Roman" w:cs="Times New Roman"/>
          <w:sz w:val="24"/>
          <w:szCs w:val="24"/>
        </w:rPr>
        <w:t xml:space="preserve"> e do desenvolvimento sustentável. Já </w:t>
      </w:r>
      <w:r w:rsidR="00746E0B">
        <w:rPr>
          <w:rFonts w:ascii="Times New Roman" w:hAnsi="Times New Roman" w:cs="Times New Roman"/>
          <w:sz w:val="24"/>
          <w:szCs w:val="24"/>
        </w:rPr>
        <w:t>a</w:t>
      </w:r>
      <w:r w:rsidRPr="00FA0253">
        <w:rPr>
          <w:rFonts w:ascii="Times New Roman" w:hAnsi="Times New Roman" w:cs="Times New Roman"/>
          <w:sz w:val="24"/>
          <w:szCs w:val="24"/>
        </w:rPr>
        <w:t xml:space="preserve"> terceir</w:t>
      </w:r>
      <w:r w:rsidR="00746E0B">
        <w:rPr>
          <w:rFonts w:ascii="Times New Roman" w:hAnsi="Times New Roman" w:cs="Times New Roman"/>
          <w:sz w:val="24"/>
          <w:szCs w:val="24"/>
        </w:rPr>
        <w:t>a</w:t>
      </w:r>
      <w:r w:rsidRPr="00FA0253">
        <w:rPr>
          <w:rFonts w:ascii="Times New Roman" w:hAnsi="Times New Roman" w:cs="Times New Roman"/>
          <w:sz w:val="24"/>
          <w:szCs w:val="24"/>
        </w:rPr>
        <w:t xml:space="preserve"> </w:t>
      </w:r>
      <w:r w:rsidR="00F746D0">
        <w:rPr>
          <w:rFonts w:ascii="Times New Roman" w:hAnsi="Times New Roman" w:cs="Times New Roman"/>
          <w:sz w:val="24"/>
          <w:szCs w:val="24"/>
        </w:rPr>
        <w:t>procura</w:t>
      </w:r>
      <w:r w:rsidRPr="00FA0253">
        <w:rPr>
          <w:rFonts w:ascii="Times New Roman" w:hAnsi="Times New Roman" w:cs="Times New Roman"/>
          <w:sz w:val="24"/>
          <w:szCs w:val="24"/>
        </w:rPr>
        <w:t xml:space="preserve"> analisar os organismos geneticamente modificados como possibilidade de auxílio na erradicação da fome, sendo que para garantia de um meio </w:t>
      </w:r>
      <w:r w:rsidRPr="00FA0253">
        <w:rPr>
          <w:rFonts w:ascii="Times New Roman" w:hAnsi="Times New Roman" w:cs="Times New Roman"/>
          <w:sz w:val="24"/>
          <w:szCs w:val="24"/>
        </w:rPr>
        <w:lastRenderedPageBreak/>
        <w:t xml:space="preserve">ambiente ecologicamente equilibrado </w:t>
      </w:r>
      <w:proofErr w:type="gramStart"/>
      <w:r w:rsidRPr="00FA0253">
        <w:rPr>
          <w:rFonts w:ascii="Times New Roman" w:hAnsi="Times New Roman" w:cs="Times New Roman"/>
          <w:sz w:val="24"/>
          <w:szCs w:val="24"/>
        </w:rPr>
        <w:t>deve,</w:t>
      </w:r>
      <w:proofErr w:type="gramEnd"/>
      <w:r w:rsidRPr="00FA0253">
        <w:rPr>
          <w:rFonts w:ascii="Times New Roman" w:hAnsi="Times New Roman" w:cs="Times New Roman"/>
          <w:sz w:val="24"/>
          <w:szCs w:val="24"/>
        </w:rPr>
        <w:t xml:space="preserve"> o Estado, exigir o respeito aos princípios do Direito Ambiental </w:t>
      </w:r>
      <w:r w:rsidR="00746E0B">
        <w:rPr>
          <w:rFonts w:ascii="Times New Roman" w:hAnsi="Times New Roman" w:cs="Times New Roman"/>
          <w:sz w:val="24"/>
          <w:szCs w:val="24"/>
        </w:rPr>
        <w:t>na adoção de novas tecnologias</w:t>
      </w:r>
      <w:r w:rsidRPr="00FA0253">
        <w:rPr>
          <w:rFonts w:ascii="Times New Roman" w:hAnsi="Times New Roman" w:cs="Times New Roman"/>
          <w:sz w:val="24"/>
          <w:szCs w:val="24"/>
        </w:rPr>
        <w:t>.</w:t>
      </w:r>
    </w:p>
    <w:p w:rsidR="00CB3F69" w:rsidRDefault="00820E67" w:rsidP="0033297E">
      <w:pPr>
        <w:ind w:firstLine="709"/>
        <w:rPr>
          <w:rFonts w:ascii="Times New Roman" w:hAnsi="Times New Roman" w:cs="Times New Roman"/>
          <w:sz w:val="24"/>
          <w:szCs w:val="24"/>
        </w:rPr>
      </w:pPr>
      <w:r>
        <w:rPr>
          <w:rFonts w:ascii="Times New Roman" w:hAnsi="Times New Roman" w:cs="Times New Roman"/>
          <w:sz w:val="24"/>
          <w:szCs w:val="24"/>
        </w:rPr>
        <w:t>Assim</w:t>
      </w:r>
      <w:r w:rsidR="00CB3F69" w:rsidRPr="00FA0253">
        <w:rPr>
          <w:rFonts w:ascii="Times New Roman" w:hAnsi="Times New Roman" w:cs="Times New Roman"/>
          <w:sz w:val="24"/>
          <w:szCs w:val="24"/>
        </w:rPr>
        <w:t>, o presente artigo pretende vislumbrar a segurança alimentar em um contexto geral, tendo a alimentação como direito e garantia fundamental e</w:t>
      </w:r>
      <w:r>
        <w:rPr>
          <w:rFonts w:ascii="Times New Roman" w:hAnsi="Times New Roman" w:cs="Times New Roman"/>
          <w:sz w:val="24"/>
          <w:szCs w:val="24"/>
        </w:rPr>
        <w:t>,</w:t>
      </w:r>
      <w:r w:rsidR="00CB3F69" w:rsidRPr="00FA0253">
        <w:rPr>
          <w:rFonts w:ascii="Times New Roman" w:hAnsi="Times New Roman" w:cs="Times New Roman"/>
          <w:sz w:val="24"/>
          <w:szCs w:val="24"/>
        </w:rPr>
        <w:t xml:space="preserve"> demonstrar a necessidade de uma mudança no modelo atual de produção agropecuária para suprir as necessidades futuras. </w:t>
      </w:r>
      <w:r w:rsidR="00746E0B">
        <w:rPr>
          <w:rFonts w:ascii="Times New Roman" w:hAnsi="Times New Roman" w:cs="Times New Roman"/>
          <w:sz w:val="24"/>
          <w:szCs w:val="24"/>
        </w:rPr>
        <w:t>Busca</w:t>
      </w:r>
      <w:r>
        <w:rPr>
          <w:rFonts w:ascii="Times New Roman" w:hAnsi="Times New Roman" w:cs="Times New Roman"/>
          <w:sz w:val="24"/>
          <w:szCs w:val="24"/>
        </w:rPr>
        <w:t>r</w:t>
      </w:r>
      <w:r w:rsidR="00746E0B">
        <w:rPr>
          <w:rFonts w:ascii="Times New Roman" w:hAnsi="Times New Roman" w:cs="Times New Roman"/>
          <w:sz w:val="24"/>
          <w:szCs w:val="24"/>
        </w:rPr>
        <w:t>-se</w:t>
      </w:r>
      <w:r>
        <w:rPr>
          <w:rFonts w:ascii="Times New Roman" w:hAnsi="Times New Roman" w:cs="Times New Roman"/>
          <w:sz w:val="24"/>
          <w:szCs w:val="24"/>
        </w:rPr>
        <w:t>-á</w:t>
      </w:r>
      <w:r w:rsidR="00CB3F69" w:rsidRPr="00FA0253">
        <w:rPr>
          <w:rFonts w:ascii="Times New Roman" w:hAnsi="Times New Roman" w:cs="Times New Roman"/>
          <w:sz w:val="24"/>
          <w:szCs w:val="24"/>
        </w:rPr>
        <w:t>,</w:t>
      </w:r>
      <w:r w:rsidR="00746E0B">
        <w:rPr>
          <w:rFonts w:ascii="Times New Roman" w:hAnsi="Times New Roman" w:cs="Times New Roman"/>
          <w:sz w:val="24"/>
          <w:szCs w:val="24"/>
        </w:rPr>
        <w:t xml:space="preserve"> portanto, </w:t>
      </w:r>
      <w:r w:rsidR="00CB3F69" w:rsidRPr="00FA0253">
        <w:rPr>
          <w:rFonts w:ascii="Times New Roman" w:hAnsi="Times New Roman" w:cs="Times New Roman"/>
          <w:sz w:val="24"/>
          <w:szCs w:val="24"/>
        </w:rPr>
        <w:t xml:space="preserve">verificar a possibilidade de inserção dos organismos geneticamente modificados como possibilidade para garantia da segurança alimentar.  </w:t>
      </w:r>
    </w:p>
    <w:p w:rsidR="000A677B" w:rsidRPr="00FA0253" w:rsidRDefault="000A677B" w:rsidP="0033297E">
      <w:pPr>
        <w:ind w:firstLine="709"/>
        <w:rPr>
          <w:rFonts w:ascii="Times New Roman" w:hAnsi="Times New Roman" w:cs="Times New Roman"/>
          <w:sz w:val="24"/>
          <w:szCs w:val="24"/>
        </w:rPr>
      </w:pPr>
    </w:p>
    <w:p w:rsidR="00CB3F69" w:rsidRPr="00215E30" w:rsidRDefault="00CB3F69" w:rsidP="00215E30">
      <w:pPr>
        <w:pStyle w:val="PargrafodaLista"/>
        <w:numPr>
          <w:ilvl w:val="0"/>
          <w:numId w:val="3"/>
        </w:numPr>
        <w:rPr>
          <w:rFonts w:ascii="Times New Roman" w:hAnsi="Times New Roman" w:cs="Times New Roman"/>
          <w:b/>
          <w:sz w:val="24"/>
          <w:szCs w:val="24"/>
        </w:rPr>
      </w:pPr>
      <w:r w:rsidRPr="00215E30">
        <w:rPr>
          <w:rFonts w:ascii="Times New Roman" w:hAnsi="Times New Roman" w:cs="Times New Roman"/>
          <w:b/>
          <w:sz w:val="24"/>
          <w:szCs w:val="24"/>
        </w:rPr>
        <w:t>Alimentação como Direito Fundamental</w:t>
      </w:r>
    </w:p>
    <w:p w:rsidR="000A677B" w:rsidRPr="000A677B" w:rsidRDefault="000A677B" w:rsidP="000A677B">
      <w:pPr>
        <w:ind w:firstLine="0"/>
        <w:rPr>
          <w:rFonts w:ascii="Times New Roman" w:hAnsi="Times New Roman" w:cs="Times New Roman"/>
          <w:b/>
          <w:sz w:val="24"/>
          <w:szCs w:val="24"/>
        </w:rPr>
      </w:pPr>
    </w:p>
    <w:p w:rsidR="000A04EE" w:rsidRDefault="00CB3F69" w:rsidP="0033297E">
      <w:pPr>
        <w:ind w:firstLine="709"/>
        <w:rPr>
          <w:rFonts w:ascii="Times New Roman" w:hAnsi="Times New Roman" w:cs="Times New Roman"/>
          <w:sz w:val="24"/>
          <w:szCs w:val="24"/>
        </w:rPr>
      </w:pPr>
      <w:r w:rsidRPr="00FA0253">
        <w:rPr>
          <w:rFonts w:ascii="Times New Roman" w:hAnsi="Times New Roman" w:cs="Times New Roman"/>
          <w:sz w:val="24"/>
          <w:szCs w:val="24"/>
        </w:rPr>
        <w:t xml:space="preserve">A Segunda Guerra Mundial </w:t>
      </w:r>
      <w:r w:rsidR="002501ED">
        <w:rPr>
          <w:rFonts w:ascii="Times New Roman" w:hAnsi="Times New Roman" w:cs="Times New Roman"/>
          <w:sz w:val="24"/>
          <w:szCs w:val="24"/>
        </w:rPr>
        <w:t xml:space="preserve">(1939-1945) </w:t>
      </w:r>
      <w:r w:rsidRPr="00FA0253">
        <w:rPr>
          <w:rFonts w:ascii="Times New Roman" w:hAnsi="Times New Roman" w:cs="Times New Roman"/>
          <w:sz w:val="24"/>
          <w:szCs w:val="24"/>
        </w:rPr>
        <w:t xml:space="preserve">deixou como herança a destruição e </w:t>
      </w:r>
      <w:proofErr w:type="gramStart"/>
      <w:r w:rsidRPr="00FA0253">
        <w:rPr>
          <w:rFonts w:ascii="Times New Roman" w:hAnsi="Times New Roman" w:cs="Times New Roman"/>
          <w:sz w:val="24"/>
          <w:szCs w:val="24"/>
        </w:rPr>
        <w:t>devastação</w:t>
      </w:r>
      <w:proofErr w:type="gramEnd"/>
      <w:r w:rsidRPr="00FA0253">
        <w:rPr>
          <w:rFonts w:ascii="Times New Roman" w:hAnsi="Times New Roman" w:cs="Times New Roman"/>
          <w:sz w:val="24"/>
          <w:szCs w:val="24"/>
        </w:rPr>
        <w:t xml:space="preserve"> de territórios</w:t>
      </w:r>
      <w:r w:rsidR="002501ED">
        <w:rPr>
          <w:rFonts w:ascii="Times New Roman" w:hAnsi="Times New Roman" w:cs="Times New Roman"/>
          <w:sz w:val="24"/>
          <w:szCs w:val="24"/>
        </w:rPr>
        <w:t xml:space="preserve"> de vários Estados, acarretando, para tanto, a</w:t>
      </w:r>
      <w:r w:rsidRPr="00FA0253">
        <w:rPr>
          <w:rFonts w:ascii="Times New Roman" w:hAnsi="Times New Roman" w:cs="Times New Roman"/>
          <w:sz w:val="24"/>
          <w:szCs w:val="24"/>
        </w:rPr>
        <w:t xml:space="preserve"> escassez alimentar</w:t>
      </w:r>
      <w:r w:rsidR="002501ED">
        <w:rPr>
          <w:rFonts w:ascii="Times New Roman" w:hAnsi="Times New Roman" w:cs="Times New Roman"/>
          <w:sz w:val="24"/>
          <w:szCs w:val="24"/>
        </w:rPr>
        <w:t xml:space="preserve"> e a desnutrição. Tal cenário internacional, além, de gerar </w:t>
      </w:r>
      <w:r w:rsidRPr="00FA0253">
        <w:rPr>
          <w:rFonts w:ascii="Times New Roman" w:hAnsi="Times New Roman" w:cs="Times New Roman"/>
          <w:sz w:val="24"/>
          <w:szCs w:val="24"/>
        </w:rPr>
        <w:t>a insegurança alimentar,</w:t>
      </w:r>
      <w:r w:rsidR="002501ED">
        <w:rPr>
          <w:rFonts w:ascii="Times New Roman" w:hAnsi="Times New Roman" w:cs="Times New Roman"/>
          <w:sz w:val="24"/>
          <w:szCs w:val="24"/>
        </w:rPr>
        <w:t xml:space="preserve"> levou alguns Estados a cogitar o</w:t>
      </w:r>
      <w:r w:rsidRPr="00FA0253">
        <w:rPr>
          <w:rFonts w:ascii="Times New Roman" w:hAnsi="Times New Roman" w:cs="Times New Roman"/>
          <w:sz w:val="24"/>
          <w:szCs w:val="24"/>
        </w:rPr>
        <w:t xml:space="preserve"> controle </w:t>
      </w:r>
      <w:r w:rsidR="002501ED">
        <w:rPr>
          <w:rFonts w:ascii="Times New Roman" w:hAnsi="Times New Roman" w:cs="Times New Roman"/>
          <w:sz w:val="24"/>
          <w:szCs w:val="24"/>
        </w:rPr>
        <w:t>demográfico como solução para combater a fome</w:t>
      </w:r>
      <w:r w:rsidR="002C6318">
        <w:rPr>
          <w:rFonts w:ascii="Times New Roman" w:hAnsi="Times New Roman" w:cs="Times New Roman"/>
          <w:sz w:val="24"/>
          <w:szCs w:val="24"/>
        </w:rPr>
        <w:t>. Há de salientar que o combate à fome exige o</w:t>
      </w:r>
      <w:r w:rsidRPr="00FA0253">
        <w:rPr>
          <w:rFonts w:ascii="Times New Roman" w:hAnsi="Times New Roman" w:cs="Times New Roman"/>
          <w:sz w:val="24"/>
          <w:szCs w:val="24"/>
        </w:rPr>
        <w:t xml:space="preserve"> domínio do acesso as fontes de produção </w:t>
      </w:r>
      <w:r w:rsidR="00174632">
        <w:rPr>
          <w:rFonts w:ascii="Times New Roman" w:hAnsi="Times New Roman" w:cs="Times New Roman"/>
          <w:sz w:val="24"/>
          <w:szCs w:val="24"/>
        </w:rPr>
        <w:t xml:space="preserve">e distribuição </w:t>
      </w:r>
      <w:r w:rsidRPr="00FA0253">
        <w:rPr>
          <w:rFonts w:ascii="Times New Roman" w:hAnsi="Times New Roman" w:cs="Times New Roman"/>
          <w:sz w:val="24"/>
          <w:szCs w:val="24"/>
        </w:rPr>
        <w:t xml:space="preserve">de alimentos. </w:t>
      </w:r>
    </w:p>
    <w:p w:rsidR="00CB3F69" w:rsidRPr="00FA0253" w:rsidRDefault="00CB3F69" w:rsidP="0033297E">
      <w:pPr>
        <w:ind w:firstLine="709"/>
        <w:rPr>
          <w:rFonts w:ascii="Times New Roman" w:hAnsi="Times New Roman" w:cs="Times New Roman"/>
          <w:sz w:val="24"/>
          <w:szCs w:val="24"/>
        </w:rPr>
      </w:pPr>
      <w:r w:rsidRPr="00FA0253">
        <w:rPr>
          <w:rFonts w:ascii="Times New Roman" w:hAnsi="Times New Roman" w:cs="Times New Roman"/>
          <w:sz w:val="24"/>
          <w:szCs w:val="24"/>
        </w:rPr>
        <w:t xml:space="preserve">Sendo assim, os países concentraram esforços para minimizar a dependência produtiva externa, maximizando a disponibilidade e o estoque desses bens. Nesse ínterim, o direito alimentar estava relacionado com a preservação da segurança nacional, ou seja, por meio do fomento a produção alimentícia os Estados buscaram a garantia da soberania nacional. (PELLANDA, 2013, </w:t>
      </w:r>
      <w:r w:rsidR="0033297E">
        <w:rPr>
          <w:rFonts w:ascii="Times New Roman" w:hAnsi="Times New Roman" w:cs="Times New Roman"/>
          <w:sz w:val="24"/>
          <w:szCs w:val="24"/>
        </w:rPr>
        <w:t>p.</w:t>
      </w:r>
      <w:r w:rsidRPr="00FA0253">
        <w:rPr>
          <w:rFonts w:ascii="Times New Roman" w:hAnsi="Times New Roman" w:cs="Times New Roman"/>
          <w:sz w:val="24"/>
          <w:szCs w:val="24"/>
        </w:rPr>
        <w:t xml:space="preserve"> 91).</w:t>
      </w:r>
    </w:p>
    <w:p w:rsidR="00CB3F69" w:rsidRPr="00FA0253" w:rsidRDefault="00CB3F69" w:rsidP="0033297E">
      <w:pPr>
        <w:ind w:firstLine="709"/>
        <w:rPr>
          <w:rFonts w:ascii="Times New Roman" w:hAnsi="Times New Roman" w:cs="Times New Roman"/>
          <w:sz w:val="24"/>
          <w:szCs w:val="24"/>
        </w:rPr>
      </w:pPr>
      <w:r w:rsidRPr="00FA0253">
        <w:rPr>
          <w:rFonts w:ascii="Times New Roman" w:hAnsi="Times New Roman" w:cs="Times New Roman"/>
          <w:sz w:val="24"/>
          <w:szCs w:val="24"/>
        </w:rPr>
        <w:t>Com o passar dos anos o acesso a uma nutrição adequada passou a ser percebido como um direito fundamental, sendo expresso na Declaração Universal dos Direitos Humanos, o artigo XXV da declaração aduz:</w:t>
      </w:r>
    </w:p>
    <w:p w:rsidR="00CB3F69" w:rsidRDefault="00CB3F69" w:rsidP="0033297E">
      <w:pPr>
        <w:spacing w:line="240" w:lineRule="auto"/>
        <w:ind w:left="2268" w:firstLine="0"/>
        <w:rPr>
          <w:rFonts w:ascii="Times New Roman" w:hAnsi="Times New Roman" w:cs="Times New Roman"/>
          <w:sz w:val="20"/>
          <w:szCs w:val="20"/>
        </w:rPr>
      </w:pPr>
      <w:r w:rsidRPr="0033297E">
        <w:rPr>
          <w:rFonts w:ascii="Times New Roman" w:hAnsi="Times New Roman" w:cs="Times New Roman"/>
          <w:sz w:val="20"/>
          <w:szCs w:val="20"/>
        </w:rPr>
        <w:t>Todo ser humano tem direito a um padrão de vida capaz de assegurar-lhe, e a sua família, saúde e bem-estar, inclusive alimentação, vestuário, habitação, cuidados médicos e os serviços sociais indispensáveis, e direito à segurança em caso de desemprego, doença, invalidez, viuvez, velhice ou outros casos de perda dos meios de subsistência em circunstâncias fora de seu controle. (</w:t>
      </w:r>
      <w:r w:rsidR="002C6318">
        <w:rPr>
          <w:rFonts w:ascii="Times New Roman" w:hAnsi="Times New Roman" w:cs="Times New Roman"/>
          <w:sz w:val="20"/>
          <w:szCs w:val="20"/>
        </w:rPr>
        <w:t>ONU</w:t>
      </w:r>
      <w:r w:rsidRPr="0033297E">
        <w:rPr>
          <w:rFonts w:ascii="Times New Roman" w:hAnsi="Times New Roman" w:cs="Times New Roman"/>
          <w:sz w:val="20"/>
          <w:szCs w:val="20"/>
        </w:rPr>
        <w:t>, 1948).</w:t>
      </w:r>
    </w:p>
    <w:p w:rsidR="0033297E" w:rsidRPr="0033297E" w:rsidRDefault="0033297E" w:rsidP="0033297E">
      <w:pPr>
        <w:spacing w:line="240" w:lineRule="auto"/>
        <w:ind w:left="2268" w:firstLine="0"/>
        <w:rPr>
          <w:rFonts w:ascii="Times New Roman" w:hAnsi="Times New Roman" w:cs="Times New Roman"/>
          <w:sz w:val="20"/>
          <w:szCs w:val="20"/>
        </w:rPr>
      </w:pPr>
    </w:p>
    <w:p w:rsidR="00452E68" w:rsidRDefault="00452E68" w:rsidP="0052581E">
      <w:pPr>
        <w:ind w:firstLine="709"/>
        <w:rPr>
          <w:rFonts w:ascii="Times New Roman" w:hAnsi="Times New Roman" w:cs="Times New Roman"/>
          <w:sz w:val="24"/>
          <w:szCs w:val="24"/>
        </w:rPr>
      </w:pPr>
      <w:r>
        <w:rPr>
          <w:rFonts w:ascii="Times New Roman" w:hAnsi="Times New Roman" w:cs="Times New Roman"/>
          <w:sz w:val="24"/>
          <w:szCs w:val="24"/>
        </w:rPr>
        <w:t xml:space="preserve">É imperioso ressaltar os direitos sociais constitucionalmente enumerados e protegidos, sendo </w:t>
      </w:r>
      <w:r w:rsidR="00CB3F69" w:rsidRPr="00FA0253">
        <w:rPr>
          <w:rFonts w:ascii="Times New Roman" w:hAnsi="Times New Roman" w:cs="Times New Roman"/>
          <w:sz w:val="24"/>
          <w:szCs w:val="24"/>
        </w:rPr>
        <w:t xml:space="preserve">indispensáveis para o exercício dos demais direitos, </w:t>
      </w:r>
      <w:r>
        <w:rPr>
          <w:rFonts w:ascii="Times New Roman" w:hAnsi="Times New Roman" w:cs="Times New Roman"/>
          <w:sz w:val="24"/>
          <w:szCs w:val="24"/>
        </w:rPr>
        <w:t xml:space="preserve">proporcionando ao ser humano melhores condições de vida, ou seja, direitos para lhe devolver a dignidade humana. </w:t>
      </w:r>
      <w:r w:rsidR="00CB3F69" w:rsidRPr="00FA0253">
        <w:rPr>
          <w:rFonts w:ascii="Times New Roman" w:hAnsi="Times New Roman" w:cs="Times New Roman"/>
          <w:sz w:val="24"/>
          <w:szCs w:val="24"/>
        </w:rPr>
        <w:t xml:space="preserve">Os direitos declarados em 1948 foram replicados nas constituições de diversos países, sendo que o constituinte brasileiro, por meio da Emenda Constitucional número 64/2010, garantiu como </w:t>
      </w:r>
      <w:r w:rsidR="00CB3F69" w:rsidRPr="00FA0253">
        <w:rPr>
          <w:rFonts w:ascii="Times New Roman" w:hAnsi="Times New Roman" w:cs="Times New Roman"/>
          <w:sz w:val="24"/>
          <w:szCs w:val="24"/>
        </w:rPr>
        <w:lastRenderedPageBreak/>
        <w:t xml:space="preserve">fundamental o direito </w:t>
      </w:r>
      <w:r>
        <w:rPr>
          <w:rFonts w:ascii="Times New Roman" w:hAnsi="Times New Roman" w:cs="Times New Roman"/>
          <w:sz w:val="24"/>
          <w:szCs w:val="24"/>
        </w:rPr>
        <w:t>à</w:t>
      </w:r>
      <w:r w:rsidR="00CB3F69" w:rsidRPr="00FA0253">
        <w:rPr>
          <w:rFonts w:ascii="Times New Roman" w:hAnsi="Times New Roman" w:cs="Times New Roman"/>
          <w:sz w:val="24"/>
          <w:szCs w:val="24"/>
        </w:rPr>
        <w:t xml:space="preserve"> alimentação. </w:t>
      </w:r>
      <w:r>
        <w:rPr>
          <w:rFonts w:ascii="Times New Roman" w:hAnsi="Times New Roman" w:cs="Times New Roman"/>
          <w:sz w:val="24"/>
          <w:szCs w:val="24"/>
        </w:rPr>
        <w:t xml:space="preserve">É nesse contexto que pode ser destacado o que estipula, nesses termos: </w:t>
      </w:r>
    </w:p>
    <w:p w:rsidR="0033297E" w:rsidRDefault="0052581E" w:rsidP="0052581E">
      <w:pPr>
        <w:spacing w:line="240" w:lineRule="auto"/>
        <w:ind w:left="2268" w:firstLine="0"/>
        <w:rPr>
          <w:rFonts w:ascii="Times New Roman" w:hAnsi="Times New Roman" w:cs="Times New Roman"/>
          <w:color w:val="000000"/>
          <w:sz w:val="20"/>
          <w:szCs w:val="20"/>
          <w:shd w:val="clear" w:color="auto" w:fill="FFFFFF"/>
        </w:rPr>
      </w:pPr>
      <w:r w:rsidRPr="0052581E">
        <w:rPr>
          <w:rFonts w:ascii="Times New Roman" w:hAnsi="Times New Roman" w:cs="Times New Roman"/>
          <w:sz w:val="20"/>
          <w:szCs w:val="20"/>
        </w:rPr>
        <w:t>Art.</w:t>
      </w:r>
      <w:r w:rsidRPr="0052581E">
        <w:rPr>
          <w:rFonts w:ascii="Times New Roman" w:hAnsi="Times New Roman" w:cs="Times New Roman"/>
          <w:color w:val="000000"/>
          <w:sz w:val="20"/>
          <w:szCs w:val="20"/>
          <w:shd w:val="clear" w:color="auto" w:fill="FFFFFF"/>
        </w:rPr>
        <w:t xml:space="preserve"> </w:t>
      </w:r>
      <w:proofErr w:type="gramStart"/>
      <w:r w:rsidRPr="0052581E">
        <w:rPr>
          <w:rFonts w:ascii="Times New Roman" w:hAnsi="Times New Roman" w:cs="Times New Roman"/>
          <w:color w:val="000000"/>
          <w:sz w:val="20"/>
          <w:szCs w:val="20"/>
          <w:shd w:val="clear" w:color="auto" w:fill="FFFFFF"/>
        </w:rPr>
        <w:t xml:space="preserve">6º - </w:t>
      </w:r>
      <w:r w:rsidR="00CB3F69" w:rsidRPr="0052581E">
        <w:rPr>
          <w:rFonts w:ascii="Times New Roman" w:hAnsi="Times New Roman" w:cs="Times New Roman"/>
          <w:color w:val="000000"/>
          <w:sz w:val="20"/>
          <w:szCs w:val="20"/>
          <w:shd w:val="clear" w:color="auto" w:fill="FFFFFF"/>
        </w:rPr>
        <w:t>São direitos sociais a educação, a saúde, a alimentação, o trabalho, a moradia, o transporte, o lazer, a segurança, a previdência social, a proteção à maternidade e à infância, a assistência aos desamparad</w:t>
      </w:r>
      <w:r w:rsidR="0033297E" w:rsidRPr="0052581E">
        <w:rPr>
          <w:rFonts w:ascii="Times New Roman" w:hAnsi="Times New Roman" w:cs="Times New Roman"/>
          <w:color w:val="000000"/>
          <w:sz w:val="20"/>
          <w:szCs w:val="20"/>
          <w:shd w:val="clear" w:color="auto" w:fill="FFFFFF"/>
        </w:rPr>
        <w:t>os, na forma desta Constituição</w:t>
      </w:r>
      <w:r w:rsidR="00CB3F69" w:rsidRPr="0052581E">
        <w:rPr>
          <w:rFonts w:ascii="Times New Roman" w:hAnsi="Times New Roman" w:cs="Times New Roman"/>
          <w:color w:val="000000"/>
          <w:sz w:val="20"/>
          <w:szCs w:val="20"/>
          <w:shd w:val="clear" w:color="auto" w:fill="FFFFFF"/>
        </w:rPr>
        <w:t>”</w:t>
      </w:r>
      <w:proofErr w:type="gramEnd"/>
      <w:r w:rsidR="0033297E" w:rsidRPr="0052581E">
        <w:rPr>
          <w:rFonts w:ascii="Times New Roman" w:hAnsi="Times New Roman" w:cs="Times New Roman"/>
          <w:color w:val="000000"/>
          <w:sz w:val="20"/>
          <w:szCs w:val="20"/>
          <w:shd w:val="clear" w:color="auto" w:fill="FFFFFF"/>
        </w:rPr>
        <w:t>.</w:t>
      </w:r>
      <w:r w:rsidR="00CB3F69" w:rsidRPr="0052581E">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(BRASIL, 1988).</w:t>
      </w:r>
    </w:p>
    <w:p w:rsidR="002C6318" w:rsidRPr="0052581E" w:rsidRDefault="002C6318" w:rsidP="0052581E">
      <w:pPr>
        <w:spacing w:line="240" w:lineRule="auto"/>
        <w:ind w:left="2268" w:firstLine="0"/>
        <w:rPr>
          <w:rFonts w:ascii="Times New Roman" w:hAnsi="Times New Roman" w:cs="Times New Roman"/>
          <w:color w:val="000000"/>
          <w:sz w:val="20"/>
          <w:szCs w:val="20"/>
          <w:shd w:val="clear" w:color="auto" w:fill="FFFFFF"/>
        </w:rPr>
      </w:pPr>
    </w:p>
    <w:p w:rsidR="00CB3F69" w:rsidRDefault="0033297E" w:rsidP="0052581E">
      <w:pPr>
        <w:ind w:firstLine="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w:t>
      </w:r>
      <w:r w:rsidR="002C6318">
        <w:rPr>
          <w:rFonts w:ascii="Times New Roman" w:hAnsi="Times New Roman" w:cs="Times New Roman"/>
          <w:color w:val="000000"/>
          <w:sz w:val="24"/>
          <w:szCs w:val="24"/>
          <w:shd w:val="clear" w:color="auto" w:fill="FFFFFF"/>
        </w:rPr>
        <w:t xml:space="preserve">bserva-se também que, no artigo </w:t>
      </w:r>
      <w:r w:rsidR="00CB3F69" w:rsidRPr="00FA0253">
        <w:rPr>
          <w:rFonts w:ascii="Times New Roman" w:hAnsi="Times New Roman" w:cs="Times New Roman"/>
          <w:color w:val="000000"/>
          <w:sz w:val="24"/>
          <w:szCs w:val="24"/>
          <w:shd w:val="clear" w:color="auto" w:fill="FFFFFF"/>
        </w:rPr>
        <w:t>225</w:t>
      </w:r>
      <w:r>
        <w:rPr>
          <w:rFonts w:ascii="Times New Roman" w:hAnsi="Times New Roman" w:cs="Times New Roman"/>
          <w:color w:val="000000"/>
          <w:sz w:val="24"/>
          <w:szCs w:val="24"/>
          <w:shd w:val="clear" w:color="auto" w:fill="FFFFFF"/>
        </w:rPr>
        <w:t>, a C</w:t>
      </w:r>
      <w:r w:rsidR="00CB3F69" w:rsidRPr="00FA0253">
        <w:rPr>
          <w:rFonts w:ascii="Times New Roman" w:hAnsi="Times New Roman" w:cs="Times New Roman"/>
          <w:color w:val="000000"/>
          <w:sz w:val="24"/>
          <w:szCs w:val="24"/>
          <w:shd w:val="clear" w:color="auto" w:fill="FFFFFF"/>
        </w:rPr>
        <w:t>onstituição</w:t>
      </w:r>
      <w:r>
        <w:rPr>
          <w:rFonts w:ascii="Times New Roman" w:hAnsi="Times New Roman" w:cs="Times New Roman"/>
          <w:color w:val="000000"/>
          <w:sz w:val="24"/>
          <w:szCs w:val="24"/>
          <w:shd w:val="clear" w:color="auto" w:fill="FFFFFF"/>
        </w:rPr>
        <w:t xml:space="preserve"> de 1988</w:t>
      </w:r>
      <w:r w:rsidR="00CB3F69" w:rsidRPr="00FA0253">
        <w:rPr>
          <w:rFonts w:ascii="Times New Roman" w:hAnsi="Times New Roman" w:cs="Times New Roman"/>
          <w:color w:val="000000"/>
          <w:sz w:val="24"/>
          <w:szCs w:val="24"/>
          <w:shd w:val="clear" w:color="auto" w:fill="FFFFFF"/>
        </w:rPr>
        <w:t xml:space="preserve"> atribui responsabilidade </w:t>
      </w:r>
      <w:r>
        <w:rPr>
          <w:rFonts w:ascii="Times New Roman" w:hAnsi="Times New Roman" w:cs="Times New Roman"/>
          <w:color w:val="000000"/>
          <w:sz w:val="24"/>
          <w:szCs w:val="24"/>
          <w:shd w:val="clear" w:color="auto" w:fill="FFFFFF"/>
        </w:rPr>
        <w:t>à</w:t>
      </w:r>
      <w:r w:rsidR="00CB3F69" w:rsidRPr="00FA0253">
        <w:rPr>
          <w:rFonts w:ascii="Times New Roman" w:hAnsi="Times New Roman" w:cs="Times New Roman"/>
          <w:color w:val="000000"/>
          <w:sz w:val="24"/>
          <w:szCs w:val="24"/>
          <w:shd w:val="clear" w:color="auto" w:fill="FFFFFF"/>
        </w:rPr>
        <w:t xml:space="preserve"> família, ao Estado e </w:t>
      </w:r>
      <w:r>
        <w:rPr>
          <w:rFonts w:ascii="Times New Roman" w:hAnsi="Times New Roman" w:cs="Times New Roman"/>
          <w:color w:val="000000"/>
          <w:sz w:val="24"/>
          <w:szCs w:val="24"/>
          <w:shd w:val="clear" w:color="auto" w:fill="FFFFFF"/>
        </w:rPr>
        <w:t>à</w:t>
      </w:r>
      <w:r w:rsidR="00CB3F69" w:rsidRPr="00FA0253">
        <w:rPr>
          <w:rFonts w:ascii="Times New Roman" w:hAnsi="Times New Roman" w:cs="Times New Roman"/>
          <w:color w:val="000000"/>
          <w:sz w:val="24"/>
          <w:szCs w:val="24"/>
          <w:shd w:val="clear" w:color="auto" w:fill="FFFFFF"/>
        </w:rPr>
        <w:t xml:space="preserve"> sociedade sobre a concretude dos direitos sociais dos incapazes, dentre eles o direito </w:t>
      </w:r>
      <w:r>
        <w:rPr>
          <w:rFonts w:ascii="Times New Roman" w:hAnsi="Times New Roman" w:cs="Times New Roman"/>
          <w:color w:val="000000"/>
          <w:sz w:val="24"/>
          <w:szCs w:val="24"/>
          <w:shd w:val="clear" w:color="auto" w:fill="FFFFFF"/>
        </w:rPr>
        <w:t>à</w:t>
      </w:r>
      <w:r w:rsidR="00CB3F69" w:rsidRPr="00FA0253">
        <w:rPr>
          <w:rFonts w:ascii="Times New Roman" w:hAnsi="Times New Roman" w:cs="Times New Roman"/>
          <w:color w:val="000000"/>
          <w:sz w:val="24"/>
          <w:szCs w:val="24"/>
          <w:shd w:val="clear" w:color="auto" w:fill="FFFFFF"/>
        </w:rPr>
        <w:t xml:space="preserve"> alimentação. Sendo assim redigido: </w:t>
      </w:r>
    </w:p>
    <w:p w:rsidR="00CB3F69" w:rsidRDefault="00CB3F69" w:rsidP="0033297E">
      <w:pPr>
        <w:spacing w:line="240" w:lineRule="auto"/>
        <w:ind w:left="2268" w:firstLine="0"/>
        <w:rPr>
          <w:rFonts w:ascii="Times New Roman" w:hAnsi="Times New Roman" w:cs="Times New Roman"/>
          <w:color w:val="000000"/>
          <w:sz w:val="20"/>
          <w:szCs w:val="20"/>
          <w:shd w:val="clear" w:color="auto" w:fill="FFFFFF"/>
        </w:rPr>
      </w:pPr>
      <w:r w:rsidRPr="0033297E">
        <w:rPr>
          <w:rFonts w:ascii="Times New Roman" w:hAnsi="Times New Roman" w:cs="Times New Roman"/>
          <w:color w:val="000000"/>
          <w:sz w:val="20"/>
          <w:szCs w:val="20"/>
          <w:shd w:val="clear" w:color="auto" w:fill="FFFFFF"/>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r w:rsidR="0033297E" w:rsidRPr="0033297E">
        <w:rPr>
          <w:rFonts w:ascii="Times New Roman" w:hAnsi="Times New Roman" w:cs="Times New Roman"/>
          <w:color w:val="000000"/>
          <w:sz w:val="20"/>
          <w:szCs w:val="20"/>
          <w:shd w:val="clear" w:color="auto" w:fill="FFFFFF"/>
        </w:rPr>
        <w:t>BRASIL</w:t>
      </w:r>
      <w:r w:rsidRPr="0033297E">
        <w:rPr>
          <w:rFonts w:ascii="Times New Roman" w:hAnsi="Times New Roman" w:cs="Times New Roman"/>
          <w:color w:val="000000"/>
          <w:sz w:val="20"/>
          <w:szCs w:val="20"/>
          <w:shd w:val="clear" w:color="auto" w:fill="FFFFFF"/>
        </w:rPr>
        <w:t>, 1988).</w:t>
      </w:r>
    </w:p>
    <w:p w:rsidR="0033297E" w:rsidRPr="0033297E" w:rsidRDefault="0033297E" w:rsidP="0033297E">
      <w:pPr>
        <w:spacing w:line="240" w:lineRule="auto"/>
        <w:ind w:left="2268" w:firstLine="0"/>
        <w:rPr>
          <w:rFonts w:ascii="Times New Roman" w:hAnsi="Times New Roman" w:cs="Times New Roman"/>
          <w:sz w:val="20"/>
          <w:szCs w:val="20"/>
        </w:rPr>
      </w:pPr>
    </w:p>
    <w:p w:rsidR="00CB3F69" w:rsidRPr="00FA0253" w:rsidRDefault="004C4CBD" w:rsidP="0052581E">
      <w:pPr>
        <w:ind w:firstLine="709"/>
        <w:rPr>
          <w:rFonts w:ascii="Times New Roman" w:hAnsi="Times New Roman" w:cs="Times New Roman"/>
          <w:sz w:val="24"/>
          <w:szCs w:val="24"/>
        </w:rPr>
      </w:pPr>
      <w:r>
        <w:rPr>
          <w:rFonts w:ascii="Times New Roman" w:hAnsi="Times New Roman" w:cs="Times New Roman"/>
          <w:sz w:val="24"/>
          <w:szCs w:val="24"/>
        </w:rPr>
        <w:t xml:space="preserve">Dessa maneira, o </w:t>
      </w:r>
      <w:r w:rsidR="00BE5C16">
        <w:rPr>
          <w:rFonts w:ascii="Times New Roman" w:hAnsi="Times New Roman" w:cs="Times New Roman"/>
          <w:sz w:val="24"/>
          <w:szCs w:val="24"/>
        </w:rPr>
        <w:t>c</w:t>
      </w:r>
      <w:r w:rsidR="00CB3F69" w:rsidRPr="00FA0253">
        <w:rPr>
          <w:rFonts w:ascii="Times New Roman" w:hAnsi="Times New Roman" w:cs="Times New Roman"/>
          <w:sz w:val="24"/>
          <w:szCs w:val="24"/>
        </w:rPr>
        <w:t>onstituinte brasileiro declarou no território nacional o direito e gar</w:t>
      </w:r>
      <w:r w:rsidR="00BE5C16">
        <w:rPr>
          <w:rFonts w:ascii="Times New Roman" w:hAnsi="Times New Roman" w:cs="Times New Roman"/>
          <w:sz w:val="24"/>
          <w:szCs w:val="24"/>
        </w:rPr>
        <w:t>antia fundamental a alimentação.</w:t>
      </w:r>
      <w:r w:rsidR="00CB3F69" w:rsidRPr="00FA0253">
        <w:rPr>
          <w:rFonts w:ascii="Times New Roman" w:hAnsi="Times New Roman" w:cs="Times New Roman"/>
          <w:sz w:val="24"/>
          <w:szCs w:val="24"/>
        </w:rPr>
        <w:t xml:space="preserve"> No entanto, pela classificação das normas constitucionais de José Afonso da Silva</w:t>
      </w:r>
      <w:r w:rsidR="00CB3F69" w:rsidRPr="00FA0253">
        <w:rPr>
          <w:rStyle w:val="Refdenotaderodap"/>
          <w:rFonts w:ascii="Times New Roman" w:hAnsi="Times New Roman" w:cs="Times New Roman"/>
          <w:sz w:val="24"/>
          <w:szCs w:val="24"/>
        </w:rPr>
        <w:footnoteReference w:id="3"/>
      </w:r>
      <w:r w:rsidR="00CB3F69" w:rsidRPr="00FA0253">
        <w:rPr>
          <w:rFonts w:ascii="Times New Roman" w:hAnsi="Times New Roman" w:cs="Times New Roman"/>
          <w:sz w:val="24"/>
          <w:szCs w:val="24"/>
        </w:rPr>
        <w:t>, esses artigos são normas de eficácia limitada de conteúdo programático, ou seja, não é possível uma realização imediata dos direitos expressos, sendo assim, cabe ao poder público</w:t>
      </w:r>
      <w:r w:rsidR="00BE5C16">
        <w:rPr>
          <w:rFonts w:ascii="Times New Roman" w:hAnsi="Times New Roman" w:cs="Times New Roman"/>
          <w:sz w:val="24"/>
          <w:szCs w:val="24"/>
        </w:rPr>
        <w:t>,</w:t>
      </w:r>
      <w:r w:rsidR="00CB3F69" w:rsidRPr="00FA0253">
        <w:rPr>
          <w:rFonts w:ascii="Times New Roman" w:hAnsi="Times New Roman" w:cs="Times New Roman"/>
          <w:sz w:val="24"/>
          <w:szCs w:val="24"/>
        </w:rPr>
        <w:t xml:space="preserve"> a busca pela efetividade dos direitos sociais como a acessibilidade nutricional nacional.</w:t>
      </w:r>
    </w:p>
    <w:p w:rsidR="00CB3F69" w:rsidRPr="00FA0253" w:rsidRDefault="00CB3F69" w:rsidP="00A66D66">
      <w:pPr>
        <w:pStyle w:val="NormalWeb"/>
        <w:spacing w:before="0" w:beforeAutospacing="0" w:after="0" w:afterAutospacing="0" w:line="360" w:lineRule="auto"/>
        <w:ind w:firstLine="709"/>
        <w:rPr>
          <w:color w:val="000000"/>
        </w:rPr>
      </w:pPr>
      <w:r w:rsidRPr="00FA0253">
        <w:t xml:space="preserve">Em 2006 o Poder Legislativo Brasileiro </w:t>
      </w:r>
      <w:r w:rsidR="00F34C9D">
        <w:t>publicou</w:t>
      </w:r>
      <w:r w:rsidRPr="00FA0253">
        <w:t xml:space="preserve"> a Lei 11.346 que criou o Sistema Nacional de Segurança Alimentar e Nutricional (</w:t>
      </w:r>
      <w:proofErr w:type="spellStart"/>
      <w:r w:rsidRPr="00FA0253">
        <w:t>Sisan</w:t>
      </w:r>
      <w:proofErr w:type="spellEnd"/>
      <w:r w:rsidRPr="00FA0253">
        <w:t xml:space="preserve">), objetivando uma alimentação adequada e concedendo concretude aos ditames constitucionais em relação ao direito </w:t>
      </w:r>
      <w:r w:rsidR="0052581E">
        <w:t>à</w:t>
      </w:r>
      <w:r w:rsidRPr="00FA0253">
        <w:t xml:space="preserve"> alimentação. O artigo 2º da lei regulamenta o direito alimentar como fundamental, sendo editado da seguinte maneira:</w:t>
      </w:r>
      <w:r w:rsidRPr="00FA0253">
        <w:rPr>
          <w:color w:val="000000"/>
        </w:rPr>
        <w:t xml:space="preserve"> </w:t>
      </w:r>
    </w:p>
    <w:p w:rsidR="00CB3F69" w:rsidRPr="0033297E" w:rsidRDefault="00CB3F69" w:rsidP="0033297E">
      <w:pPr>
        <w:pStyle w:val="NormalWeb"/>
        <w:spacing w:before="0" w:beforeAutospacing="0" w:after="0" w:afterAutospacing="0"/>
        <w:ind w:left="2268" w:firstLine="0"/>
        <w:rPr>
          <w:color w:val="000000"/>
          <w:sz w:val="20"/>
          <w:szCs w:val="20"/>
        </w:rPr>
      </w:pPr>
      <w:r w:rsidRPr="0033297E">
        <w:rPr>
          <w:color w:val="000000"/>
          <w:sz w:val="20"/>
          <w:szCs w:val="20"/>
        </w:rPr>
        <w:t>Art. 2º A alimentação adequada é direito fundamental do ser humano, inerente à dignidade da pessoa humana e indispensável à realização dos direitos consagrados na Constituição Federal, devendo o poder público adotar as políticas e ações que se façam necessárias para promover e garantir a segurança alimentar e nutricional da população.</w:t>
      </w:r>
    </w:p>
    <w:p w:rsidR="0033297E" w:rsidRDefault="00CB3F69" w:rsidP="0033297E">
      <w:pPr>
        <w:pStyle w:val="NormalWeb"/>
        <w:spacing w:before="0" w:beforeAutospacing="0" w:after="0" w:afterAutospacing="0"/>
        <w:ind w:left="2268" w:firstLine="0"/>
        <w:rPr>
          <w:color w:val="000000"/>
          <w:sz w:val="20"/>
          <w:szCs w:val="20"/>
        </w:rPr>
      </w:pPr>
      <w:r w:rsidRPr="0033297E">
        <w:rPr>
          <w:color w:val="000000"/>
          <w:sz w:val="20"/>
          <w:szCs w:val="20"/>
        </w:rPr>
        <w:t>§ 1º A adoção dessas políticas e ações deverá levar em conta as dimensões ambientais, culturais, econômicas, regionais e sociais. (</w:t>
      </w:r>
      <w:r w:rsidR="0033297E">
        <w:rPr>
          <w:color w:val="000000"/>
          <w:sz w:val="20"/>
          <w:szCs w:val="20"/>
        </w:rPr>
        <w:t xml:space="preserve">BRASIL, 2006). </w:t>
      </w:r>
      <w:r w:rsidR="0033297E">
        <w:rPr>
          <w:rStyle w:val="Refdenotaderodap"/>
          <w:color w:val="000000"/>
          <w:sz w:val="20"/>
          <w:szCs w:val="20"/>
        </w:rPr>
        <w:footnoteReference w:id="4"/>
      </w:r>
    </w:p>
    <w:p w:rsidR="0052581E" w:rsidRPr="0033297E" w:rsidRDefault="0052581E" w:rsidP="0033297E">
      <w:pPr>
        <w:pStyle w:val="NormalWeb"/>
        <w:spacing w:before="0" w:beforeAutospacing="0" w:after="0" w:afterAutospacing="0"/>
        <w:ind w:left="2268" w:firstLine="0"/>
        <w:rPr>
          <w:sz w:val="20"/>
          <w:szCs w:val="20"/>
        </w:rPr>
      </w:pPr>
    </w:p>
    <w:p w:rsidR="00CB3F69" w:rsidRPr="00FA0253" w:rsidRDefault="00F34C9D" w:rsidP="00A66D66">
      <w:pPr>
        <w:pStyle w:val="NormalWeb"/>
        <w:spacing w:before="0" w:beforeAutospacing="0" w:after="0" w:afterAutospacing="0" w:line="360" w:lineRule="auto"/>
        <w:ind w:firstLine="709"/>
        <w:rPr>
          <w:color w:val="000000"/>
        </w:rPr>
      </w:pPr>
      <w:r>
        <w:t>Observa-se que</w:t>
      </w:r>
      <w:r w:rsidR="00CB3F69" w:rsidRPr="00FA0253">
        <w:t xml:space="preserve"> o legislativo brasileiro efetivou a </w:t>
      </w:r>
      <w:proofErr w:type="spellStart"/>
      <w:r w:rsidR="00CB3F69" w:rsidRPr="00FA0253">
        <w:t>fundamentalidade</w:t>
      </w:r>
      <w:proofErr w:type="spellEnd"/>
      <w:r w:rsidR="00CB3F69" w:rsidRPr="00FA0253">
        <w:t xml:space="preserve"> do direito à alimentação adequada, indo além, atribuindo ao poder público o dever de garantir a segurança alimentar e nutricional da população. Dessa f</w:t>
      </w:r>
      <w:r w:rsidR="00BE5C16">
        <w:t>orma</w:t>
      </w:r>
      <w:r w:rsidR="00CB3F69" w:rsidRPr="00FA0253">
        <w:t xml:space="preserve">, tem-se a alimentação como um direito </w:t>
      </w:r>
      <w:r w:rsidR="00CB3F69" w:rsidRPr="00FA0253">
        <w:lastRenderedPageBreak/>
        <w:t>material</w:t>
      </w:r>
      <w:r w:rsidR="00CB3F69" w:rsidRPr="00FA0253">
        <w:rPr>
          <w:rStyle w:val="Refdenotaderodap"/>
        </w:rPr>
        <w:footnoteReference w:id="5"/>
      </w:r>
      <w:r w:rsidR="00CB3F69" w:rsidRPr="00FA0253">
        <w:t xml:space="preserve"> porque prescinde de prestações estatais positivas por meio de políticas governamentais.</w:t>
      </w:r>
    </w:p>
    <w:p w:rsidR="00CB3F69" w:rsidRPr="00791EE1" w:rsidRDefault="00CB3F69" w:rsidP="00A66D66">
      <w:pPr>
        <w:pStyle w:val="NormalWeb"/>
        <w:spacing w:before="0" w:beforeAutospacing="0" w:after="0" w:afterAutospacing="0" w:line="360" w:lineRule="auto"/>
        <w:ind w:firstLine="709"/>
        <w:rPr>
          <w:color w:val="000000"/>
          <w:lang w:val="en-US"/>
        </w:rPr>
      </w:pPr>
      <w:r w:rsidRPr="00FA0253">
        <w:rPr>
          <w:color w:val="000000"/>
        </w:rPr>
        <w:tab/>
        <w:t xml:space="preserve">A sociedade não pode perceber o direito a alimentação como uma obra altruística tendo em vista ser um direito fundamental e que deve ser efetivamente concretizado pelo poder público e pelos cidadãos. </w:t>
      </w:r>
      <w:proofErr w:type="spellStart"/>
      <w:r w:rsidRPr="00791EE1">
        <w:rPr>
          <w:color w:val="000000"/>
          <w:lang w:val="en-US"/>
        </w:rPr>
        <w:t>Nesse</w:t>
      </w:r>
      <w:proofErr w:type="spellEnd"/>
      <w:r w:rsidRPr="00791EE1">
        <w:rPr>
          <w:color w:val="000000"/>
          <w:lang w:val="en-US"/>
        </w:rPr>
        <w:t xml:space="preserve"> </w:t>
      </w:r>
      <w:proofErr w:type="spellStart"/>
      <w:r w:rsidRPr="00791EE1">
        <w:rPr>
          <w:color w:val="000000"/>
          <w:lang w:val="en-US"/>
        </w:rPr>
        <w:t>sentido</w:t>
      </w:r>
      <w:proofErr w:type="spellEnd"/>
      <w:r w:rsidRPr="00791EE1">
        <w:rPr>
          <w:color w:val="000000"/>
          <w:lang w:val="en-US"/>
        </w:rPr>
        <w:t xml:space="preserve">, a </w:t>
      </w:r>
      <w:r w:rsidRPr="00F34C9D">
        <w:rPr>
          <w:i/>
          <w:color w:val="000000"/>
          <w:lang w:val="en-US"/>
        </w:rPr>
        <w:t>Food and Agriculture Organization of the United Nations</w:t>
      </w:r>
      <w:r w:rsidR="00F34C9D">
        <w:rPr>
          <w:color w:val="000000"/>
          <w:lang w:val="en-US"/>
        </w:rPr>
        <w:t xml:space="preserve"> (</w:t>
      </w:r>
      <w:r w:rsidRPr="00791EE1">
        <w:rPr>
          <w:color w:val="000000"/>
          <w:lang w:val="en-US"/>
        </w:rPr>
        <w:t>FAO</w:t>
      </w:r>
      <w:r w:rsidR="00F34C9D">
        <w:rPr>
          <w:color w:val="000000"/>
          <w:lang w:val="en-US"/>
        </w:rPr>
        <w:t>)</w:t>
      </w:r>
      <w:r w:rsidRPr="00FA0253">
        <w:rPr>
          <w:rStyle w:val="Refdenotaderodap"/>
          <w:color w:val="000000"/>
        </w:rPr>
        <w:footnoteReference w:id="6"/>
      </w:r>
      <w:r w:rsidRPr="00791EE1">
        <w:rPr>
          <w:color w:val="000000"/>
          <w:lang w:val="en-US"/>
        </w:rPr>
        <w:t xml:space="preserve"> </w:t>
      </w:r>
      <w:proofErr w:type="spellStart"/>
      <w:r w:rsidRPr="00791EE1">
        <w:rPr>
          <w:color w:val="000000"/>
          <w:lang w:val="en-US"/>
        </w:rPr>
        <w:t>pronunciou</w:t>
      </w:r>
      <w:proofErr w:type="spellEnd"/>
      <w:r w:rsidR="00BE5C16">
        <w:rPr>
          <w:color w:val="000000"/>
          <w:lang w:val="en-US"/>
        </w:rPr>
        <w:t xml:space="preserve">-se, nesses </w:t>
      </w:r>
      <w:proofErr w:type="spellStart"/>
      <w:r w:rsidR="00BE5C16">
        <w:rPr>
          <w:color w:val="000000"/>
          <w:lang w:val="en-US"/>
        </w:rPr>
        <w:t>termos</w:t>
      </w:r>
      <w:proofErr w:type="spellEnd"/>
      <w:r w:rsidRPr="00791EE1">
        <w:rPr>
          <w:color w:val="000000"/>
          <w:lang w:val="en-US"/>
        </w:rPr>
        <w:t>:</w:t>
      </w:r>
    </w:p>
    <w:p w:rsidR="00CB3F69" w:rsidRDefault="00CB3F69" w:rsidP="00A66D66">
      <w:pPr>
        <w:spacing w:line="240" w:lineRule="auto"/>
        <w:ind w:left="2268" w:firstLine="0"/>
        <w:rPr>
          <w:rFonts w:ascii="Times New Roman" w:hAnsi="Times New Roman" w:cs="Times New Roman"/>
          <w:sz w:val="20"/>
          <w:szCs w:val="20"/>
          <w:shd w:val="clear" w:color="auto" w:fill="FFFFFF"/>
        </w:rPr>
      </w:pPr>
      <w:r w:rsidRPr="00A66D66">
        <w:rPr>
          <w:rFonts w:ascii="Times New Roman" w:hAnsi="Times New Roman" w:cs="Times New Roman"/>
          <w:sz w:val="20"/>
          <w:szCs w:val="20"/>
          <w:shd w:val="clear" w:color="auto" w:fill="FFFFFF"/>
        </w:rPr>
        <w:t>A realização do direito à alimentação adequada não é apenas uma promessa a ser cumprida através da caridade. É um direito humano de toda mulher, homem e criança que deve ser cumprido através de ações apropriadas por governos e atores não estatais. (FAO,</w:t>
      </w:r>
      <w:r w:rsidR="00F34C9D">
        <w:rPr>
          <w:rFonts w:ascii="Times New Roman" w:hAnsi="Times New Roman" w:cs="Times New Roman"/>
          <w:sz w:val="20"/>
          <w:szCs w:val="20"/>
          <w:shd w:val="clear" w:color="auto" w:fill="FFFFFF"/>
        </w:rPr>
        <w:t xml:space="preserve"> </w:t>
      </w:r>
      <w:r w:rsidRPr="00A66D66">
        <w:rPr>
          <w:rFonts w:ascii="Times New Roman" w:hAnsi="Times New Roman" w:cs="Times New Roman"/>
          <w:sz w:val="20"/>
          <w:szCs w:val="20"/>
          <w:shd w:val="clear" w:color="auto" w:fill="FFFFFF"/>
        </w:rPr>
        <w:t>2019).</w:t>
      </w:r>
    </w:p>
    <w:p w:rsidR="00A66D66" w:rsidRPr="00A66D66" w:rsidRDefault="00A66D66" w:rsidP="00A66D66">
      <w:pPr>
        <w:spacing w:line="240" w:lineRule="auto"/>
        <w:ind w:left="2268" w:firstLine="0"/>
        <w:rPr>
          <w:rFonts w:ascii="Times New Roman" w:hAnsi="Times New Roman" w:cs="Times New Roman"/>
          <w:sz w:val="20"/>
          <w:szCs w:val="20"/>
          <w:shd w:val="clear" w:color="auto" w:fill="FFFFFF"/>
        </w:rPr>
      </w:pPr>
    </w:p>
    <w:p w:rsidR="00C349BF" w:rsidRDefault="009A52D3" w:rsidP="00A66D66">
      <w:pPr>
        <w:ind w:firstLine="709"/>
        <w:rPr>
          <w:rFonts w:ascii="Times New Roman" w:hAnsi="Times New Roman" w:cs="Times New Roman"/>
          <w:sz w:val="24"/>
          <w:szCs w:val="24"/>
        </w:rPr>
      </w:pPr>
      <w:r>
        <w:rPr>
          <w:rFonts w:ascii="Times New Roman" w:hAnsi="Times New Roman" w:cs="Times New Roman"/>
          <w:sz w:val="24"/>
          <w:szCs w:val="24"/>
        </w:rPr>
        <w:t>Compreende-se, nessa seara, que</w:t>
      </w:r>
      <w:r w:rsidR="00CB3F69" w:rsidRPr="00FA0253">
        <w:rPr>
          <w:rFonts w:ascii="Times New Roman" w:hAnsi="Times New Roman" w:cs="Times New Roman"/>
          <w:sz w:val="24"/>
          <w:szCs w:val="24"/>
        </w:rPr>
        <w:t xml:space="preserve"> a segurança alimentar é </w:t>
      </w:r>
      <w:r>
        <w:rPr>
          <w:rFonts w:ascii="Times New Roman" w:hAnsi="Times New Roman" w:cs="Times New Roman"/>
          <w:sz w:val="24"/>
          <w:szCs w:val="24"/>
        </w:rPr>
        <w:t xml:space="preserve">um </w:t>
      </w:r>
      <w:r w:rsidR="00CB3F69" w:rsidRPr="00FA0253">
        <w:rPr>
          <w:rFonts w:ascii="Times New Roman" w:hAnsi="Times New Roman" w:cs="Times New Roman"/>
          <w:sz w:val="24"/>
          <w:szCs w:val="24"/>
        </w:rPr>
        <w:t xml:space="preserve">direito básico de todos os seres humanos </w:t>
      </w:r>
      <w:r>
        <w:rPr>
          <w:rFonts w:ascii="Times New Roman" w:hAnsi="Times New Roman" w:cs="Times New Roman"/>
          <w:sz w:val="24"/>
          <w:szCs w:val="24"/>
        </w:rPr>
        <w:t xml:space="preserve">e </w:t>
      </w:r>
      <w:r w:rsidR="00CB3F69" w:rsidRPr="00FA0253">
        <w:rPr>
          <w:rFonts w:ascii="Times New Roman" w:hAnsi="Times New Roman" w:cs="Times New Roman"/>
          <w:sz w:val="24"/>
          <w:szCs w:val="24"/>
        </w:rPr>
        <w:t xml:space="preserve">que deve ser garantido pelos setores governamentais e não governamentais, a </w:t>
      </w:r>
      <w:r>
        <w:rPr>
          <w:rFonts w:ascii="Times New Roman" w:hAnsi="Times New Roman" w:cs="Times New Roman"/>
          <w:sz w:val="24"/>
          <w:szCs w:val="24"/>
        </w:rPr>
        <w:t xml:space="preserve">mediante ações específicas e urgentes, zelando-se </w:t>
      </w:r>
      <w:r w:rsidR="00CB3F69" w:rsidRPr="00FA0253">
        <w:rPr>
          <w:rFonts w:ascii="Times New Roman" w:hAnsi="Times New Roman" w:cs="Times New Roman"/>
          <w:sz w:val="24"/>
          <w:szCs w:val="24"/>
        </w:rPr>
        <w:t>o poder público</w:t>
      </w:r>
      <w:r>
        <w:rPr>
          <w:rFonts w:ascii="Times New Roman" w:hAnsi="Times New Roman" w:cs="Times New Roman"/>
          <w:sz w:val="24"/>
          <w:szCs w:val="24"/>
        </w:rPr>
        <w:t xml:space="preserve"> e a própria sociedade para a sua efetividade. Trata-se de um compromisso social para o bem-estar social do ser humano. Tal direito é vinculado à preservação, conservação e defesa do meio ambiente ecologic</w:t>
      </w:r>
      <w:r w:rsidR="00C349BF">
        <w:rPr>
          <w:rFonts w:ascii="Times New Roman" w:hAnsi="Times New Roman" w:cs="Times New Roman"/>
          <w:sz w:val="24"/>
          <w:szCs w:val="24"/>
        </w:rPr>
        <w:t>amen</w:t>
      </w:r>
      <w:r>
        <w:rPr>
          <w:rFonts w:ascii="Times New Roman" w:hAnsi="Times New Roman" w:cs="Times New Roman"/>
          <w:sz w:val="24"/>
          <w:szCs w:val="24"/>
        </w:rPr>
        <w:t>te equilibrado enquanto bem do uso comum que proporciona a qualidade de vida digna</w:t>
      </w:r>
      <w:r w:rsidR="00C349BF">
        <w:rPr>
          <w:rFonts w:ascii="Times New Roman" w:hAnsi="Times New Roman" w:cs="Times New Roman"/>
          <w:sz w:val="24"/>
          <w:szCs w:val="24"/>
        </w:rPr>
        <w:t xml:space="preserve">. </w:t>
      </w:r>
    </w:p>
    <w:p w:rsidR="00CB3F69" w:rsidRPr="00FA0253" w:rsidRDefault="00CB3F69" w:rsidP="00A66D66">
      <w:pPr>
        <w:ind w:firstLine="709"/>
        <w:rPr>
          <w:rFonts w:ascii="Times New Roman" w:hAnsi="Times New Roman" w:cs="Times New Roman"/>
          <w:sz w:val="24"/>
          <w:szCs w:val="24"/>
        </w:rPr>
      </w:pPr>
      <w:r w:rsidRPr="00FA0253">
        <w:rPr>
          <w:rFonts w:ascii="Times New Roman" w:hAnsi="Times New Roman" w:cs="Times New Roman"/>
          <w:sz w:val="24"/>
          <w:szCs w:val="24"/>
        </w:rPr>
        <w:t>A</w:t>
      </w:r>
      <w:r w:rsidR="002E797C">
        <w:rPr>
          <w:rFonts w:ascii="Times New Roman" w:hAnsi="Times New Roman" w:cs="Times New Roman"/>
          <w:sz w:val="24"/>
          <w:szCs w:val="24"/>
        </w:rPr>
        <w:t>s</w:t>
      </w:r>
      <w:r w:rsidRPr="00FA0253">
        <w:rPr>
          <w:rFonts w:ascii="Times New Roman" w:hAnsi="Times New Roman" w:cs="Times New Roman"/>
          <w:sz w:val="24"/>
          <w:szCs w:val="24"/>
        </w:rPr>
        <w:t xml:space="preserve"> garantia</w:t>
      </w:r>
      <w:r w:rsidR="002E797C">
        <w:rPr>
          <w:rFonts w:ascii="Times New Roman" w:hAnsi="Times New Roman" w:cs="Times New Roman"/>
          <w:sz w:val="24"/>
          <w:szCs w:val="24"/>
        </w:rPr>
        <w:t>s</w:t>
      </w:r>
      <w:r w:rsidRPr="00FA0253">
        <w:rPr>
          <w:rFonts w:ascii="Times New Roman" w:hAnsi="Times New Roman" w:cs="Times New Roman"/>
          <w:sz w:val="24"/>
          <w:szCs w:val="24"/>
        </w:rPr>
        <w:t xml:space="preserve"> </w:t>
      </w:r>
      <w:r w:rsidR="00C349BF">
        <w:rPr>
          <w:rFonts w:ascii="Times New Roman" w:hAnsi="Times New Roman" w:cs="Times New Roman"/>
          <w:sz w:val="24"/>
          <w:szCs w:val="24"/>
        </w:rPr>
        <w:t>à</w:t>
      </w:r>
      <w:r w:rsidRPr="00FA0253">
        <w:rPr>
          <w:rFonts w:ascii="Times New Roman" w:hAnsi="Times New Roman" w:cs="Times New Roman"/>
          <w:sz w:val="24"/>
          <w:szCs w:val="24"/>
        </w:rPr>
        <w:t xml:space="preserve"> alimentação e </w:t>
      </w:r>
      <w:r w:rsidR="002E797C">
        <w:rPr>
          <w:rFonts w:ascii="Times New Roman" w:hAnsi="Times New Roman" w:cs="Times New Roman"/>
          <w:sz w:val="24"/>
          <w:szCs w:val="24"/>
        </w:rPr>
        <w:t>à</w:t>
      </w:r>
      <w:r w:rsidRPr="00FA0253">
        <w:rPr>
          <w:rFonts w:ascii="Times New Roman" w:hAnsi="Times New Roman" w:cs="Times New Roman"/>
          <w:sz w:val="24"/>
          <w:szCs w:val="24"/>
        </w:rPr>
        <w:t xml:space="preserve"> erradicação da fome devem ser prioridades governamentais, para que se possa alcançar essa meta</w:t>
      </w:r>
      <w:r w:rsidR="00C349BF">
        <w:rPr>
          <w:rFonts w:ascii="Times New Roman" w:hAnsi="Times New Roman" w:cs="Times New Roman"/>
          <w:sz w:val="24"/>
          <w:szCs w:val="24"/>
        </w:rPr>
        <w:t>.</w:t>
      </w:r>
      <w:r w:rsidRPr="00FA0253">
        <w:rPr>
          <w:rFonts w:ascii="Times New Roman" w:hAnsi="Times New Roman" w:cs="Times New Roman"/>
          <w:sz w:val="24"/>
          <w:szCs w:val="24"/>
        </w:rPr>
        <w:t xml:space="preserve"> </w:t>
      </w:r>
      <w:r w:rsidR="00C349BF">
        <w:rPr>
          <w:rFonts w:ascii="Times New Roman" w:hAnsi="Times New Roman" w:cs="Times New Roman"/>
          <w:sz w:val="24"/>
          <w:szCs w:val="24"/>
        </w:rPr>
        <w:t>Consegue-se</w:t>
      </w:r>
      <w:r w:rsidRPr="00FA0253">
        <w:rPr>
          <w:rFonts w:ascii="Times New Roman" w:hAnsi="Times New Roman" w:cs="Times New Roman"/>
          <w:sz w:val="24"/>
          <w:szCs w:val="24"/>
        </w:rPr>
        <w:t xml:space="preserve"> combater a fome por meio de políticas </w:t>
      </w:r>
      <w:r w:rsidR="002E797C">
        <w:rPr>
          <w:rFonts w:ascii="Times New Roman" w:hAnsi="Times New Roman" w:cs="Times New Roman"/>
          <w:sz w:val="24"/>
          <w:szCs w:val="24"/>
        </w:rPr>
        <w:t xml:space="preserve">públicas </w:t>
      </w:r>
      <w:r w:rsidRPr="00FA0253">
        <w:rPr>
          <w:rFonts w:ascii="Times New Roman" w:hAnsi="Times New Roman" w:cs="Times New Roman"/>
          <w:sz w:val="24"/>
          <w:szCs w:val="24"/>
        </w:rPr>
        <w:t xml:space="preserve">baseadas em análises fáticas </w:t>
      </w:r>
      <w:r w:rsidR="002E797C">
        <w:rPr>
          <w:rFonts w:ascii="Times New Roman" w:hAnsi="Times New Roman" w:cs="Times New Roman"/>
          <w:sz w:val="24"/>
          <w:szCs w:val="24"/>
        </w:rPr>
        <w:t xml:space="preserve">e sociológicas </w:t>
      </w:r>
      <w:r w:rsidRPr="00FA0253">
        <w:rPr>
          <w:rFonts w:ascii="Times New Roman" w:hAnsi="Times New Roman" w:cs="Times New Roman"/>
          <w:sz w:val="24"/>
          <w:szCs w:val="24"/>
        </w:rPr>
        <w:t xml:space="preserve">das causas da deficiência alimentar populacional. Conforme leciona Amartya </w:t>
      </w:r>
      <w:proofErr w:type="spellStart"/>
      <w:r w:rsidRPr="00FA0253">
        <w:rPr>
          <w:rFonts w:ascii="Times New Roman" w:hAnsi="Times New Roman" w:cs="Times New Roman"/>
          <w:sz w:val="24"/>
          <w:szCs w:val="24"/>
        </w:rPr>
        <w:t>Sen</w:t>
      </w:r>
      <w:proofErr w:type="spellEnd"/>
      <w:r w:rsidRPr="00FA0253">
        <w:rPr>
          <w:rFonts w:ascii="Times New Roman" w:hAnsi="Times New Roman" w:cs="Times New Roman"/>
          <w:sz w:val="24"/>
          <w:szCs w:val="24"/>
        </w:rPr>
        <w:t>:</w:t>
      </w:r>
    </w:p>
    <w:p w:rsidR="00CB3F69" w:rsidRDefault="00CB3F69" w:rsidP="00A66D66">
      <w:pPr>
        <w:spacing w:line="240" w:lineRule="auto"/>
        <w:ind w:left="2268" w:firstLine="0"/>
        <w:rPr>
          <w:rFonts w:ascii="Times New Roman" w:hAnsi="Times New Roman" w:cs="Times New Roman"/>
          <w:sz w:val="20"/>
          <w:szCs w:val="20"/>
        </w:rPr>
      </w:pPr>
      <w:r w:rsidRPr="00A66D66">
        <w:rPr>
          <w:rFonts w:ascii="Times New Roman" w:hAnsi="Times New Roman" w:cs="Times New Roman"/>
          <w:sz w:val="20"/>
          <w:szCs w:val="20"/>
        </w:rPr>
        <w:t>Políticas e ações apropriadas podem realmente erradicar os terríveis problemas da fome no mundo moderno. Com base em análises econômicas, políticas e sociais recentes, creio ser possível identificar as medidas que podem levar à eliminação das fomes coletivas e a uma redução radical da subnutrição crônica. O importante neste momento é fazer com que as políticas e os programas utilizem lições que emergiram das investigações analíticas e dos estudos empíricos. (SEN, 201</w:t>
      </w:r>
      <w:r w:rsidR="00A66D66">
        <w:rPr>
          <w:rFonts w:ascii="Times New Roman" w:hAnsi="Times New Roman" w:cs="Times New Roman"/>
          <w:sz w:val="20"/>
          <w:szCs w:val="20"/>
        </w:rPr>
        <w:t>0, p.</w:t>
      </w:r>
      <w:r w:rsidRPr="00A66D66">
        <w:rPr>
          <w:rFonts w:ascii="Times New Roman" w:hAnsi="Times New Roman" w:cs="Times New Roman"/>
          <w:sz w:val="20"/>
          <w:szCs w:val="20"/>
        </w:rPr>
        <w:t xml:space="preserve"> 210).</w:t>
      </w:r>
    </w:p>
    <w:p w:rsidR="00A66D66" w:rsidRPr="00A66D66" w:rsidRDefault="00A66D66" w:rsidP="00A66D66">
      <w:pPr>
        <w:spacing w:line="240" w:lineRule="auto"/>
        <w:ind w:left="2268" w:firstLine="0"/>
        <w:rPr>
          <w:rFonts w:ascii="Times New Roman" w:hAnsi="Times New Roman" w:cs="Times New Roman"/>
          <w:sz w:val="20"/>
          <w:szCs w:val="20"/>
        </w:rPr>
      </w:pPr>
    </w:p>
    <w:p w:rsidR="00CB3F69" w:rsidRDefault="00C349BF" w:rsidP="00A66D66">
      <w:pPr>
        <w:ind w:firstLine="709"/>
        <w:rPr>
          <w:rFonts w:ascii="Times New Roman" w:hAnsi="Times New Roman" w:cs="Times New Roman"/>
          <w:sz w:val="24"/>
          <w:szCs w:val="24"/>
        </w:rPr>
      </w:pPr>
      <w:r>
        <w:rPr>
          <w:rFonts w:ascii="Times New Roman" w:hAnsi="Times New Roman" w:cs="Times New Roman"/>
          <w:sz w:val="24"/>
          <w:szCs w:val="24"/>
        </w:rPr>
        <w:t>Entende-se</w:t>
      </w:r>
      <w:r w:rsidR="00CB3F69" w:rsidRPr="00FA0253">
        <w:rPr>
          <w:rFonts w:ascii="Times New Roman" w:hAnsi="Times New Roman" w:cs="Times New Roman"/>
          <w:sz w:val="24"/>
          <w:szCs w:val="24"/>
        </w:rPr>
        <w:t>,</w:t>
      </w:r>
      <w:r>
        <w:rPr>
          <w:rFonts w:ascii="Times New Roman" w:hAnsi="Times New Roman" w:cs="Times New Roman"/>
          <w:sz w:val="24"/>
          <w:szCs w:val="24"/>
        </w:rPr>
        <w:t xml:space="preserve"> diante dessa</w:t>
      </w:r>
      <w:r w:rsidR="00CB3F69" w:rsidRPr="00FA0253">
        <w:rPr>
          <w:rFonts w:ascii="Times New Roman" w:hAnsi="Times New Roman" w:cs="Times New Roman"/>
          <w:sz w:val="24"/>
          <w:szCs w:val="24"/>
        </w:rPr>
        <w:t xml:space="preserve"> </w:t>
      </w:r>
      <w:r>
        <w:rPr>
          <w:rFonts w:ascii="Times New Roman" w:hAnsi="Times New Roman" w:cs="Times New Roman"/>
          <w:sz w:val="24"/>
          <w:szCs w:val="24"/>
        </w:rPr>
        <w:t xml:space="preserve">colocação de Amartya </w:t>
      </w:r>
      <w:proofErr w:type="spellStart"/>
      <w:r>
        <w:rPr>
          <w:rFonts w:ascii="Times New Roman" w:hAnsi="Times New Roman" w:cs="Times New Roman"/>
          <w:sz w:val="24"/>
          <w:szCs w:val="24"/>
        </w:rPr>
        <w:t>Se</w:t>
      </w:r>
      <w:r w:rsidR="002E797C">
        <w:rPr>
          <w:rFonts w:ascii="Times New Roman" w:hAnsi="Times New Roman" w:cs="Times New Roman"/>
          <w:sz w:val="24"/>
          <w:szCs w:val="24"/>
        </w:rPr>
        <w:t>n</w:t>
      </w:r>
      <w:proofErr w:type="spellEnd"/>
      <w:r>
        <w:rPr>
          <w:rFonts w:ascii="Times New Roman" w:hAnsi="Times New Roman" w:cs="Times New Roman"/>
          <w:sz w:val="24"/>
          <w:szCs w:val="24"/>
        </w:rPr>
        <w:t xml:space="preserve"> que</w:t>
      </w:r>
      <w:r w:rsidR="00CB3F69" w:rsidRPr="00FA0253">
        <w:rPr>
          <w:rFonts w:ascii="Times New Roman" w:hAnsi="Times New Roman" w:cs="Times New Roman"/>
          <w:sz w:val="24"/>
          <w:szCs w:val="24"/>
        </w:rPr>
        <w:t xml:space="preserve"> a erradicação da fome é possível, basta que os atores sociais adotem políticas públicas baseadas em estudos científicos analíticos e empíricos para que se possa garantir a segurança alimentar </w:t>
      </w:r>
      <w:r>
        <w:rPr>
          <w:rFonts w:ascii="Times New Roman" w:hAnsi="Times New Roman" w:cs="Times New Roman"/>
          <w:sz w:val="24"/>
          <w:szCs w:val="24"/>
        </w:rPr>
        <w:t>às pessoas com fome</w:t>
      </w:r>
      <w:proofErr w:type="gramStart"/>
      <w:r>
        <w:rPr>
          <w:rFonts w:ascii="Times New Roman" w:hAnsi="Times New Roman" w:cs="Times New Roman"/>
          <w:sz w:val="24"/>
          <w:szCs w:val="24"/>
        </w:rPr>
        <w:t xml:space="preserve"> </w:t>
      </w:r>
      <w:r w:rsidR="00CB3F69" w:rsidRPr="00FA0253">
        <w:rPr>
          <w:rFonts w:ascii="Times New Roman" w:hAnsi="Times New Roman" w:cs="Times New Roman"/>
          <w:sz w:val="24"/>
          <w:szCs w:val="24"/>
        </w:rPr>
        <w:t xml:space="preserve"> </w:t>
      </w:r>
      <w:proofErr w:type="gramEnd"/>
      <w:r w:rsidR="00CB3F69" w:rsidRPr="00FA0253">
        <w:rPr>
          <w:rFonts w:ascii="Times New Roman" w:hAnsi="Times New Roman" w:cs="Times New Roman"/>
          <w:sz w:val="24"/>
          <w:szCs w:val="24"/>
        </w:rPr>
        <w:t>e, dessa forma, efetivar o direito humano a alimentação.</w:t>
      </w:r>
      <w:r w:rsidR="00CB3F69" w:rsidRPr="00FA0253">
        <w:rPr>
          <w:rFonts w:ascii="Times New Roman" w:hAnsi="Times New Roman" w:cs="Times New Roman"/>
          <w:sz w:val="24"/>
          <w:szCs w:val="24"/>
        </w:rPr>
        <w:tab/>
      </w:r>
    </w:p>
    <w:p w:rsidR="005D3DD7" w:rsidRDefault="00C349BF" w:rsidP="00A66D66">
      <w:pPr>
        <w:ind w:firstLine="709"/>
        <w:rPr>
          <w:rFonts w:ascii="Times New Roman" w:hAnsi="Times New Roman" w:cs="Times New Roman"/>
          <w:sz w:val="24"/>
          <w:szCs w:val="24"/>
        </w:rPr>
      </w:pPr>
      <w:r>
        <w:rPr>
          <w:rFonts w:ascii="Times New Roman" w:hAnsi="Times New Roman" w:cs="Times New Roman"/>
          <w:sz w:val="24"/>
          <w:szCs w:val="24"/>
        </w:rPr>
        <w:t xml:space="preserve">Não se pode olvidar que o último Relatório da ONU (2020) revelou a fome em números </w:t>
      </w:r>
      <w:r w:rsidR="005D3DD7">
        <w:rPr>
          <w:rFonts w:ascii="Times New Roman" w:hAnsi="Times New Roman" w:cs="Times New Roman"/>
          <w:sz w:val="24"/>
          <w:szCs w:val="24"/>
        </w:rPr>
        <w:t xml:space="preserve">que são 690 milhões de pessoas sofrendo de fome no mundo. </w:t>
      </w:r>
    </w:p>
    <w:p w:rsidR="00C349BF" w:rsidRPr="00814CF9" w:rsidRDefault="005D3DD7" w:rsidP="005D3DD7">
      <w:pPr>
        <w:spacing w:line="240" w:lineRule="auto"/>
        <w:ind w:left="2268" w:firstLine="0"/>
        <w:rPr>
          <w:rFonts w:ascii="Times New Roman" w:hAnsi="Times New Roman" w:cs="Times New Roman"/>
          <w:sz w:val="20"/>
          <w:szCs w:val="20"/>
        </w:rPr>
      </w:pPr>
      <w:r w:rsidRPr="00814CF9">
        <w:rPr>
          <w:rFonts w:ascii="Times New Roman" w:hAnsi="Times New Roman" w:cs="Times New Roman"/>
          <w:sz w:val="20"/>
          <w:szCs w:val="20"/>
        </w:rPr>
        <w:t>A Ásia abriga o maior número de pessoas subnutridas (381 milhões). A África vem em segundo lugar (250 milhões), seguida pela América Latine e pelo Caribe (48 milhões).</w:t>
      </w:r>
      <w:r w:rsidRPr="00814CF9">
        <w:rPr>
          <w:sz w:val="20"/>
          <w:szCs w:val="20"/>
        </w:rPr>
        <w:t xml:space="preserve"> </w:t>
      </w:r>
      <w:r w:rsidRPr="00814CF9">
        <w:rPr>
          <w:rFonts w:ascii="Times New Roman" w:hAnsi="Times New Roman" w:cs="Times New Roman"/>
          <w:sz w:val="20"/>
          <w:szCs w:val="20"/>
        </w:rPr>
        <w:t xml:space="preserve">A prevalência global de subnutrição - ou a porcentagem geral de pessoas com fome - mudou pouco em 8,9%, mas os números absolutos aumentaram desde </w:t>
      </w:r>
      <w:r w:rsidRPr="00814CF9">
        <w:rPr>
          <w:rFonts w:ascii="Times New Roman" w:hAnsi="Times New Roman" w:cs="Times New Roman"/>
          <w:sz w:val="20"/>
          <w:szCs w:val="20"/>
        </w:rPr>
        <w:lastRenderedPageBreak/>
        <w:t>2014. Isso significa que, nos últimos cinco anos, a fome cresceu à taxa da população mundial. (RELATÓRIO ONU, 2020, tradução nossa).</w:t>
      </w:r>
      <w:proofErr w:type="gramStart"/>
      <w:r w:rsidRPr="00814CF9">
        <w:rPr>
          <w:rStyle w:val="Refdenotaderodap"/>
          <w:rFonts w:ascii="Times New Roman" w:hAnsi="Times New Roman" w:cs="Times New Roman"/>
          <w:sz w:val="20"/>
          <w:szCs w:val="20"/>
        </w:rPr>
        <w:footnoteReference w:id="7"/>
      </w:r>
      <w:proofErr w:type="gramEnd"/>
    </w:p>
    <w:p w:rsidR="005D3DD7" w:rsidRDefault="005D3DD7" w:rsidP="00FB1BF5">
      <w:pPr>
        <w:rPr>
          <w:rFonts w:ascii="Times New Roman" w:hAnsi="Times New Roman" w:cs="Times New Roman"/>
          <w:sz w:val="24"/>
          <w:szCs w:val="24"/>
        </w:rPr>
      </w:pPr>
    </w:p>
    <w:p w:rsidR="00FB1BF5" w:rsidRDefault="00FB1BF5" w:rsidP="00FB1BF5">
      <w:pPr>
        <w:rPr>
          <w:rFonts w:ascii="Times New Roman" w:hAnsi="Times New Roman" w:cs="Times New Roman"/>
          <w:sz w:val="24"/>
          <w:szCs w:val="24"/>
        </w:rPr>
      </w:pPr>
      <w:r>
        <w:rPr>
          <w:rFonts w:ascii="Times New Roman" w:hAnsi="Times New Roman" w:cs="Times New Roman"/>
          <w:sz w:val="24"/>
          <w:szCs w:val="24"/>
        </w:rPr>
        <w:t>Nesse contexto, o Relatório afirma que existem grandes disparidades ou discrepâncias quando se trata de continentes de uma maneira específica. Por isso, observa:</w:t>
      </w:r>
    </w:p>
    <w:p w:rsidR="00FB1BF5" w:rsidRDefault="00FB1BF5" w:rsidP="00FB1BF5">
      <w:pPr>
        <w:spacing w:line="240" w:lineRule="auto"/>
        <w:ind w:left="2268" w:firstLine="0"/>
        <w:rPr>
          <w:rFonts w:ascii="Times New Roman" w:hAnsi="Times New Roman" w:cs="Times New Roman"/>
          <w:sz w:val="20"/>
          <w:szCs w:val="20"/>
        </w:rPr>
      </w:pPr>
      <w:r w:rsidRPr="00FB1BF5">
        <w:rPr>
          <w:rFonts w:ascii="Times New Roman" w:hAnsi="Times New Roman" w:cs="Times New Roman"/>
          <w:sz w:val="20"/>
          <w:szCs w:val="20"/>
        </w:rPr>
        <w:t>No entanto, isso esconde grandes disparidades regionais: a África é a região mais atingida e se torna ainda mais, com 19,1% de sua população desnutrida. Isso é mais que o dobro da taxa na Ásia (8,3%) e na América Latina e no Caribe (7,4%). De acordo com as tendências atuais, em 2030, a África abrigará mais da metade das pessoas com fome crônica no mundo.</w:t>
      </w:r>
      <w:r>
        <w:rPr>
          <w:rFonts w:ascii="Times New Roman" w:hAnsi="Times New Roman" w:cs="Times New Roman"/>
          <w:sz w:val="20"/>
          <w:szCs w:val="20"/>
        </w:rPr>
        <w:t xml:space="preserve"> (RELATÓRIO DA ONU, 2020)</w:t>
      </w:r>
      <w:r w:rsidR="002E797C">
        <w:rPr>
          <w:rFonts w:ascii="Times New Roman" w:hAnsi="Times New Roman" w:cs="Times New Roman"/>
          <w:sz w:val="20"/>
          <w:szCs w:val="20"/>
        </w:rPr>
        <w:t>.</w:t>
      </w:r>
    </w:p>
    <w:p w:rsidR="002E797C" w:rsidRDefault="002E797C" w:rsidP="002E797C">
      <w:pPr>
        <w:spacing w:line="240" w:lineRule="auto"/>
        <w:rPr>
          <w:rFonts w:ascii="Times New Roman" w:hAnsi="Times New Roman" w:cs="Times New Roman"/>
          <w:sz w:val="20"/>
          <w:szCs w:val="20"/>
        </w:rPr>
      </w:pPr>
    </w:p>
    <w:p w:rsidR="002E797C" w:rsidRDefault="002E797C" w:rsidP="002E797C">
      <w:pPr>
        <w:rPr>
          <w:rFonts w:ascii="Times New Roman" w:hAnsi="Times New Roman" w:cs="Times New Roman"/>
          <w:sz w:val="24"/>
          <w:szCs w:val="24"/>
        </w:rPr>
      </w:pPr>
      <w:r>
        <w:rPr>
          <w:rFonts w:ascii="Times New Roman" w:hAnsi="Times New Roman" w:cs="Times New Roman"/>
          <w:sz w:val="24"/>
          <w:szCs w:val="24"/>
        </w:rPr>
        <w:t xml:space="preserve">Em uma visão panorâmica, conforme o cenário </w:t>
      </w:r>
      <w:r w:rsidR="0038700E">
        <w:rPr>
          <w:rFonts w:ascii="Times New Roman" w:hAnsi="Times New Roman" w:cs="Times New Roman"/>
          <w:sz w:val="24"/>
          <w:szCs w:val="24"/>
        </w:rPr>
        <w:t xml:space="preserve">na América Latina e Caribe </w:t>
      </w:r>
      <w:r>
        <w:rPr>
          <w:rFonts w:ascii="Times New Roman" w:hAnsi="Times New Roman" w:cs="Times New Roman"/>
          <w:sz w:val="24"/>
          <w:szCs w:val="24"/>
        </w:rPr>
        <w:t xml:space="preserve">retratado “em </w:t>
      </w:r>
      <w:r w:rsidRPr="002E797C">
        <w:rPr>
          <w:rFonts w:ascii="Times New Roman" w:hAnsi="Times New Roman" w:cs="Times New Roman"/>
          <w:sz w:val="24"/>
          <w:szCs w:val="24"/>
        </w:rPr>
        <w:t xml:space="preserve">cinco mãos com a participação de FAO, </w:t>
      </w:r>
      <w:proofErr w:type="gramStart"/>
      <w:r w:rsidRPr="002E797C">
        <w:rPr>
          <w:rFonts w:ascii="Times New Roman" w:hAnsi="Times New Roman" w:cs="Times New Roman"/>
          <w:sz w:val="24"/>
          <w:szCs w:val="24"/>
        </w:rPr>
        <w:t>Unicef</w:t>
      </w:r>
      <w:proofErr w:type="gramEnd"/>
      <w:r w:rsidRPr="002E797C">
        <w:rPr>
          <w:rFonts w:ascii="Times New Roman" w:hAnsi="Times New Roman" w:cs="Times New Roman"/>
          <w:sz w:val="24"/>
          <w:szCs w:val="24"/>
        </w:rPr>
        <w:t>, WFP, OMS (regional das Américas) e Organiza</w:t>
      </w:r>
      <w:r>
        <w:rPr>
          <w:rFonts w:ascii="Times New Roman" w:hAnsi="Times New Roman" w:cs="Times New Roman"/>
          <w:sz w:val="24"/>
          <w:szCs w:val="24"/>
        </w:rPr>
        <w:t xml:space="preserve">ção </w:t>
      </w:r>
      <w:proofErr w:type="spellStart"/>
      <w:r>
        <w:rPr>
          <w:rFonts w:ascii="Times New Roman" w:hAnsi="Times New Roman" w:cs="Times New Roman"/>
          <w:sz w:val="24"/>
          <w:szCs w:val="24"/>
        </w:rPr>
        <w:t>Panamericana</w:t>
      </w:r>
      <w:proofErr w:type="spellEnd"/>
      <w:r>
        <w:rPr>
          <w:rFonts w:ascii="Times New Roman" w:hAnsi="Times New Roman" w:cs="Times New Roman"/>
          <w:sz w:val="24"/>
          <w:szCs w:val="24"/>
        </w:rPr>
        <w:t xml:space="preserve"> de Saúde (OPS)”</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w:t>
      </w:r>
      <w:r w:rsidRPr="002E797C">
        <w:rPr>
          <w:rFonts w:ascii="Times New Roman" w:hAnsi="Times New Roman" w:cs="Times New Roman"/>
          <w:sz w:val="24"/>
          <w:szCs w:val="24"/>
        </w:rPr>
        <w:t xml:space="preserve"> </w:t>
      </w:r>
      <w:r>
        <w:rPr>
          <w:rFonts w:ascii="Times New Roman" w:hAnsi="Times New Roman" w:cs="Times New Roman"/>
          <w:sz w:val="24"/>
          <w:szCs w:val="24"/>
        </w:rPr>
        <w:t>o mesmo Relatório fez questão de descrever a situação da América Latina</w:t>
      </w:r>
      <w:r w:rsidR="0038700E">
        <w:rPr>
          <w:rFonts w:ascii="Times New Roman" w:hAnsi="Times New Roman" w:cs="Times New Roman"/>
          <w:sz w:val="24"/>
          <w:szCs w:val="24"/>
        </w:rPr>
        <w:t xml:space="preserve">, comentado pelo GIFE (Pelo Impacto do </w:t>
      </w:r>
      <w:proofErr w:type="spellStart"/>
      <w:r w:rsidR="0038700E">
        <w:rPr>
          <w:rFonts w:ascii="Times New Roman" w:hAnsi="Times New Roman" w:cs="Times New Roman"/>
          <w:sz w:val="24"/>
          <w:szCs w:val="24"/>
        </w:rPr>
        <w:t>InvestimentoSocial</w:t>
      </w:r>
      <w:proofErr w:type="spellEnd"/>
      <w:r w:rsidR="0038700E">
        <w:rPr>
          <w:rFonts w:ascii="Times New Roman" w:hAnsi="Times New Roman" w:cs="Times New Roman"/>
          <w:sz w:val="24"/>
          <w:szCs w:val="24"/>
        </w:rPr>
        <w:t xml:space="preserve">), </w:t>
      </w:r>
      <w:r w:rsidR="0038700E" w:rsidRPr="0038700E">
        <w:rPr>
          <w:rFonts w:ascii="Times New Roman" w:hAnsi="Times New Roman" w:cs="Times New Roman"/>
          <w:i/>
          <w:sz w:val="24"/>
          <w:szCs w:val="24"/>
        </w:rPr>
        <w:t>ipsis litteris</w:t>
      </w:r>
      <w:r w:rsidR="0038700E">
        <w:rPr>
          <w:rFonts w:ascii="Times New Roman" w:hAnsi="Times New Roman" w:cs="Times New Roman"/>
          <w:sz w:val="24"/>
          <w:szCs w:val="24"/>
        </w:rPr>
        <w:t xml:space="preserve">: </w:t>
      </w:r>
    </w:p>
    <w:p w:rsidR="0038700E" w:rsidRDefault="00DE45B6" w:rsidP="0038700E">
      <w:pPr>
        <w:spacing w:line="240" w:lineRule="auto"/>
        <w:ind w:left="2268" w:firstLine="0"/>
        <w:rPr>
          <w:rFonts w:ascii="Times New Roman" w:hAnsi="Times New Roman" w:cs="Times New Roman"/>
          <w:sz w:val="20"/>
          <w:szCs w:val="20"/>
        </w:rPr>
      </w:pPr>
      <w:r>
        <w:rPr>
          <w:rFonts w:ascii="Times New Roman" w:hAnsi="Times New Roman" w:cs="Times New Roman"/>
          <w:sz w:val="20"/>
          <w:szCs w:val="20"/>
        </w:rPr>
        <w:t xml:space="preserve">Segundo o documento, </w:t>
      </w:r>
      <w:r w:rsidR="0038700E" w:rsidRPr="0038700E">
        <w:rPr>
          <w:rFonts w:ascii="Times New Roman" w:hAnsi="Times New Roman" w:cs="Times New Roman"/>
          <w:sz w:val="20"/>
          <w:szCs w:val="20"/>
        </w:rPr>
        <w:t xml:space="preserve">o número de pessoas subalimentadas na América Latina e Caribe aumentou pelo terceiro ano consecutivo, chegando ao patamar de 39,3 milhões de pessoas. O relatório tratou dos mesmos assuntos que a versão global, mas com recorte específico para a região. Por exemplo, o atraso no crescimento de crianças manteve a tendência a baixar, enquanto o sobrepeso infantil superou a média global e afeta 7,3% da população com menos de cinco anos. Outro tema abordado foi </w:t>
      </w:r>
      <w:proofErr w:type="gramStart"/>
      <w:r w:rsidR="0038700E" w:rsidRPr="0038700E">
        <w:rPr>
          <w:rFonts w:ascii="Times New Roman" w:hAnsi="Times New Roman" w:cs="Times New Roman"/>
          <w:sz w:val="20"/>
          <w:szCs w:val="20"/>
        </w:rPr>
        <w:t>a</w:t>
      </w:r>
      <w:proofErr w:type="gramEnd"/>
      <w:r w:rsidR="0038700E" w:rsidRPr="0038700E">
        <w:rPr>
          <w:rFonts w:ascii="Times New Roman" w:hAnsi="Times New Roman" w:cs="Times New Roman"/>
          <w:sz w:val="20"/>
          <w:szCs w:val="20"/>
        </w:rPr>
        <w:t xml:space="preserve"> obesidade. Em 1980, 6,6% de pessoas com mais de 18 anos eram obesas no Brasil. Em 2016, o número passou a 22,1%.</w:t>
      </w:r>
      <w:r w:rsidR="0038700E">
        <w:rPr>
          <w:rFonts w:ascii="Times New Roman" w:hAnsi="Times New Roman" w:cs="Times New Roman"/>
          <w:sz w:val="20"/>
          <w:szCs w:val="20"/>
        </w:rPr>
        <w:t xml:space="preserve"> (GIFE, 2019).</w:t>
      </w:r>
      <w:r w:rsidR="0038700E">
        <w:rPr>
          <w:rStyle w:val="Refdenotaderodap"/>
          <w:rFonts w:ascii="Times New Roman" w:hAnsi="Times New Roman" w:cs="Times New Roman"/>
          <w:sz w:val="20"/>
          <w:szCs w:val="20"/>
        </w:rPr>
        <w:footnoteReference w:id="9"/>
      </w:r>
      <w:r w:rsidR="0038700E">
        <w:rPr>
          <w:rFonts w:ascii="Times New Roman" w:hAnsi="Times New Roman" w:cs="Times New Roman"/>
          <w:sz w:val="20"/>
          <w:szCs w:val="20"/>
        </w:rPr>
        <w:t xml:space="preserve"> </w:t>
      </w:r>
    </w:p>
    <w:p w:rsidR="006A2F35" w:rsidRDefault="006A2F35" w:rsidP="006A2F35">
      <w:pPr>
        <w:spacing w:line="240" w:lineRule="auto"/>
        <w:rPr>
          <w:rFonts w:ascii="Times New Roman" w:hAnsi="Times New Roman" w:cs="Times New Roman"/>
          <w:sz w:val="20"/>
          <w:szCs w:val="20"/>
        </w:rPr>
      </w:pPr>
    </w:p>
    <w:p w:rsidR="006A2F35" w:rsidRPr="006A2F35" w:rsidRDefault="006A2F35" w:rsidP="006A2F35">
      <w:pPr>
        <w:rPr>
          <w:rFonts w:ascii="Times New Roman" w:hAnsi="Times New Roman" w:cs="Times New Roman"/>
          <w:sz w:val="24"/>
          <w:szCs w:val="24"/>
        </w:rPr>
      </w:pPr>
      <w:r>
        <w:rPr>
          <w:rFonts w:ascii="Times New Roman" w:hAnsi="Times New Roman" w:cs="Times New Roman"/>
          <w:sz w:val="24"/>
          <w:szCs w:val="24"/>
        </w:rPr>
        <w:t>De acordo com a ONU, a fome pode afetar quase 67 milhões de pessoas na América Latina e Caribe, uma vez que a mesma havia afetado em 2019, 47,7 milhões de pessoas no continente, conforme aponta o recente Relatório publicado em 13 de julho de 2020, intitulado “</w:t>
      </w:r>
      <w:r w:rsidRPr="006A2F35">
        <w:rPr>
          <w:rFonts w:ascii="Times New Roman" w:hAnsi="Times New Roman" w:cs="Times New Roman"/>
          <w:sz w:val="24"/>
          <w:szCs w:val="24"/>
        </w:rPr>
        <w:t xml:space="preserve">Estado </w:t>
      </w:r>
      <w:proofErr w:type="gramStart"/>
      <w:r w:rsidRPr="006A2F35">
        <w:rPr>
          <w:rFonts w:ascii="Times New Roman" w:hAnsi="Times New Roman" w:cs="Times New Roman"/>
          <w:sz w:val="24"/>
          <w:szCs w:val="24"/>
        </w:rPr>
        <w:t>da segurança alimentar</w:t>
      </w:r>
      <w:proofErr w:type="gramEnd"/>
      <w:r w:rsidRPr="006A2F35">
        <w:rPr>
          <w:rFonts w:ascii="Times New Roman" w:hAnsi="Times New Roman" w:cs="Times New Roman"/>
          <w:sz w:val="24"/>
          <w:szCs w:val="24"/>
        </w:rPr>
        <w:t xml:space="preserve"> e nutrição no mundo 2020 (SOFI)”</w:t>
      </w:r>
      <w:r>
        <w:rPr>
          <w:rFonts w:ascii="Times New Roman" w:hAnsi="Times New Roman" w:cs="Times New Roman"/>
          <w:sz w:val="24"/>
          <w:szCs w:val="24"/>
        </w:rPr>
        <w:t xml:space="preserve">. A situação é preocupante, considerando-se os efeitos da pandemia covid-19 na segurança alimentar. </w:t>
      </w:r>
      <w:r w:rsidR="00A73FAB">
        <w:rPr>
          <w:rFonts w:ascii="Times New Roman" w:hAnsi="Times New Roman" w:cs="Times New Roman"/>
          <w:sz w:val="24"/>
          <w:szCs w:val="24"/>
        </w:rPr>
        <w:t xml:space="preserve">As projeções não são boas quanto ao alcance do </w:t>
      </w:r>
      <w:r w:rsidR="00A73FAB" w:rsidRPr="00A73FAB">
        <w:rPr>
          <w:rFonts w:ascii="Times New Roman" w:hAnsi="Times New Roman" w:cs="Times New Roman"/>
          <w:sz w:val="24"/>
          <w:szCs w:val="24"/>
        </w:rPr>
        <w:t xml:space="preserve">Objetivo de Desenvolvimento Sustentável </w:t>
      </w:r>
      <w:proofErr w:type="gramStart"/>
      <w:r w:rsidR="00A73FAB" w:rsidRPr="00A73FAB">
        <w:rPr>
          <w:rFonts w:ascii="Times New Roman" w:hAnsi="Times New Roman" w:cs="Times New Roman"/>
          <w:sz w:val="24"/>
          <w:szCs w:val="24"/>
        </w:rPr>
        <w:t>2</w:t>
      </w:r>
      <w:proofErr w:type="gramEnd"/>
      <w:r w:rsidR="00A73FAB" w:rsidRPr="00A73FAB">
        <w:rPr>
          <w:rFonts w:ascii="Times New Roman" w:hAnsi="Times New Roman" w:cs="Times New Roman"/>
          <w:sz w:val="24"/>
          <w:szCs w:val="24"/>
        </w:rPr>
        <w:t>: fome zero e agricultura sustentável.</w:t>
      </w:r>
    </w:p>
    <w:p w:rsidR="00FB1BF5" w:rsidRPr="00FB1BF5" w:rsidRDefault="00FB1BF5" w:rsidP="00FB1BF5">
      <w:pPr>
        <w:spacing w:line="240" w:lineRule="auto"/>
        <w:ind w:left="2268" w:firstLine="0"/>
        <w:rPr>
          <w:rFonts w:ascii="Times New Roman" w:hAnsi="Times New Roman" w:cs="Times New Roman"/>
          <w:sz w:val="20"/>
          <w:szCs w:val="20"/>
        </w:rPr>
      </w:pPr>
    </w:p>
    <w:p w:rsidR="00CB3F69" w:rsidRDefault="002D2F23" w:rsidP="00A66D66">
      <w:pPr>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Levando em conta a preocupação mundial, </w:t>
      </w:r>
      <w:r w:rsidR="002815AD">
        <w:rPr>
          <w:rFonts w:ascii="Times New Roman" w:hAnsi="Times New Roman" w:cs="Times New Roman"/>
          <w:sz w:val="24"/>
          <w:szCs w:val="24"/>
        </w:rPr>
        <w:t>pode-se</w:t>
      </w:r>
      <w:r>
        <w:rPr>
          <w:rFonts w:ascii="Times New Roman" w:hAnsi="Times New Roman" w:cs="Times New Roman"/>
          <w:sz w:val="24"/>
          <w:szCs w:val="24"/>
        </w:rPr>
        <w:t>, todavia,</w:t>
      </w:r>
      <w:r w:rsidR="002815AD">
        <w:rPr>
          <w:rFonts w:ascii="Times New Roman" w:hAnsi="Times New Roman" w:cs="Times New Roman"/>
          <w:sz w:val="24"/>
          <w:szCs w:val="24"/>
        </w:rPr>
        <w:t xml:space="preserve"> observar que </w:t>
      </w:r>
      <w:r w:rsidR="00CB3F69" w:rsidRPr="00FA0253">
        <w:rPr>
          <w:rFonts w:ascii="Times New Roman" w:hAnsi="Times New Roman" w:cs="Times New Roman"/>
          <w:sz w:val="24"/>
          <w:szCs w:val="24"/>
        </w:rPr>
        <w:t>a alimentação é um direito fundamental assegurado em âmbito nacional e internacional que necessita de políticas concretas</w:t>
      </w:r>
      <w:r w:rsidR="002815AD">
        <w:rPr>
          <w:rFonts w:ascii="Times New Roman" w:hAnsi="Times New Roman" w:cs="Times New Roman"/>
          <w:sz w:val="24"/>
          <w:szCs w:val="24"/>
        </w:rPr>
        <w:t>, empregando-se análises empíricas</w:t>
      </w:r>
      <w:r w:rsidR="00FB1B7D">
        <w:rPr>
          <w:rFonts w:ascii="Times New Roman" w:hAnsi="Times New Roman" w:cs="Times New Roman"/>
          <w:sz w:val="24"/>
          <w:szCs w:val="24"/>
        </w:rPr>
        <w:t>,</w:t>
      </w:r>
      <w:r w:rsidR="002815AD">
        <w:rPr>
          <w:rFonts w:ascii="Times New Roman" w:hAnsi="Times New Roman" w:cs="Times New Roman"/>
          <w:sz w:val="24"/>
          <w:szCs w:val="24"/>
        </w:rPr>
        <w:t xml:space="preserve"> ou seja, mapeando-se os lugares onde a fome </w:t>
      </w:r>
      <w:r w:rsidR="00FB1B7D">
        <w:rPr>
          <w:rFonts w:ascii="Times New Roman" w:hAnsi="Times New Roman" w:cs="Times New Roman"/>
          <w:sz w:val="24"/>
          <w:szCs w:val="24"/>
        </w:rPr>
        <w:t xml:space="preserve">é crônica e avassaladora </w:t>
      </w:r>
      <w:r w:rsidR="00CB3F69" w:rsidRPr="00FA0253">
        <w:rPr>
          <w:rFonts w:ascii="Times New Roman" w:hAnsi="Times New Roman" w:cs="Times New Roman"/>
          <w:sz w:val="24"/>
          <w:szCs w:val="24"/>
        </w:rPr>
        <w:t>para q</w:t>
      </w:r>
      <w:r w:rsidR="00FB1B7D">
        <w:rPr>
          <w:rFonts w:ascii="Times New Roman" w:hAnsi="Times New Roman" w:cs="Times New Roman"/>
          <w:sz w:val="24"/>
          <w:szCs w:val="24"/>
        </w:rPr>
        <w:t>ue esse direito seja garantido às</w:t>
      </w:r>
      <w:r w:rsidR="00CB3F69" w:rsidRPr="00FA0253">
        <w:rPr>
          <w:rFonts w:ascii="Times New Roman" w:hAnsi="Times New Roman" w:cs="Times New Roman"/>
          <w:sz w:val="24"/>
          <w:szCs w:val="24"/>
        </w:rPr>
        <w:t xml:space="preserve"> populaç</w:t>
      </w:r>
      <w:r w:rsidR="00FB1B7D">
        <w:rPr>
          <w:rFonts w:ascii="Times New Roman" w:hAnsi="Times New Roman" w:cs="Times New Roman"/>
          <w:sz w:val="24"/>
          <w:szCs w:val="24"/>
        </w:rPr>
        <w:t>ões</w:t>
      </w:r>
      <w:r w:rsidR="00CB3F69" w:rsidRPr="00FA0253">
        <w:rPr>
          <w:rFonts w:ascii="Times New Roman" w:hAnsi="Times New Roman" w:cs="Times New Roman"/>
          <w:sz w:val="24"/>
          <w:szCs w:val="24"/>
        </w:rPr>
        <w:t>. Sendo assim, cabe aos atores sociais buscarem métodos para o combate à fome e a eficácia da ingestão adequada de nutrientes efetivando o direito fundamental a alimentação.</w:t>
      </w:r>
    </w:p>
    <w:p w:rsidR="00FB1B7D" w:rsidRDefault="00FB1B7D" w:rsidP="00A66D66">
      <w:pPr>
        <w:ind w:firstLine="709"/>
        <w:rPr>
          <w:rFonts w:ascii="Times New Roman" w:hAnsi="Times New Roman" w:cs="Times New Roman"/>
          <w:sz w:val="24"/>
          <w:szCs w:val="24"/>
        </w:rPr>
      </w:pPr>
      <w:r>
        <w:rPr>
          <w:rFonts w:ascii="Times New Roman" w:hAnsi="Times New Roman" w:cs="Times New Roman"/>
          <w:sz w:val="24"/>
          <w:szCs w:val="24"/>
        </w:rPr>
        <w:t xml:space="preserve">O combate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fome torna-se imperativo na era da pandemia de </w:t>
      </w:r>
      <w:proofErr w:type="spellStart"/>
      <w:r w:rsidRPr="00C325F9">
        <w:rPr>
          <w:rFonts w:ascii="Times New Roman" w:hAnsi="Times New Roman" w:cs="Times New Roman"/>
          <w:i/>
          <w:sz w:val="24"/>
          <w:szCs w:val="24"/>
        </w:rPr>
        <w:t>coronavirus</w:t>
      </w:r>
      <w:proofErr w:type="spellEnd"/>
      <w:r>
        <w:rPr>
          <w:rFonts w:ascii="Times New Roman" w:hAnsi="Times New Roman" w:cs="Times New Roman"/>
          <w:sz w:val="24"/>
          <w:szCs w:val="24"/>
        </w:rPr>
        <w:t>. Com efeito, com o aumento da fome crônica que estava sendo observado e monitorado desde 2014, acrescenta</w:t>
      </w:r>
      <w:r w:rsidR="00313FE5">
        <w:rPr>
          <w:rFonts w:ascii="Times New Roman" w:hAnsi="Times New Roman" w:cs="Times New Roman"/>
          <w:sz w:val="24"/>
          <w:szCs w:val="24"/>
        </w:rPr>
        <w:t>m</w:t>
      </w:r>
      <w:r>
        <w:rPr>
          <w:rFonts w:ascii="Times New Roman" w:hAnsi="Times New Roman" w:cs="Times New Roman"/>
          <w:sz w:val="24"/>
          <w:szCs w:val="24"/>
        </w:rPr>
        <w:t>-se agora as consequências da covid-19, uma vez que, nos dizeres do Relatório, “</w:t>
      </w:r>
      <w:r w:rsidRPr="00FB1B7D">
        <w:rPr>
          <w:rFonts w:ascii="Times New Roman" w:hAnsi="Times New Roman" w:cs="Times New Roman"/>
          <w:sz w:val="24"/>
          <w:szCs w:val="24"/>
        </w:rPr>
        <w:t>a pandemia de Covid-19 intensifica as vulnerabilidades e inadequações dos sistemas alimentares do mundo.</w:t>
      </w:r>
      <w:proofErr w:type="gramStart"/>
      <w:r>
        <w:rPr>
          <w:rFonts w:ascii="Times New Roman" w:hAnsi="Times New Roman" w:cs="Times New Roman"/>
          <w:sz w:val="24"/>
          <w:szCs w:val="24"/>
        </w:rPr>
        <w:t>”</w:t>
      </w:r>
      <w:proofErr w:type="gramEnd"/>
    </w:p>
    <w:p w:rsidR="005353AA" w:rsidRDefault="005353AA" w:rsidP="00A66D66">
      <w:pPr>
        <w:ind w:firstLine="709"/>
        <w:rPr>
          <w:rFonts w:ascii="Times New Roman" w:hAnsi="Times New Roman" w:cs="Times New Roman"/>
          <w:sz w:val="24"/>
          <w:szCs w:val="24"/>
        </w:rPr>
      </w:pPr>
      <w:r>
        <w:rPr>
          <w:rFonts w:ascii="Times New Roman" w:hAnsi="Times New Roman" w:cs="Times New Roman"/>
          <w:sz w:val="24"/>
          <w:szCs w:val="24"/>
        </w:rPr>
        <w:t xml:space="preserve">É muito cedo para avaliar os efeitos da pandemia em tela, mas </w:t>
      </w:r>
      <w:proofErr w:type="gramStart"/>
      <w:r>
        <w:rPr>
          <w:rFonts w:ascii="Times New Roman" w:hAnsi="Times New Roman" w:cs="Times New Roman"/>
          <w:sz w:val="24"/>
          <w:szCs w:val="24"/>
        </w:rPr>
        <w:t>pode-se</w:t>
      </w:r>
      <w:proofErr w:type="gramEnd"/>
      <w:r>
        <w:rPr>
          <w:rFonts w:ascii="Times New Roman" w:hAnsi="Times New Roman" w:cs="Times New Roman"/>
          <w:sz w:val="24"/>
          <w:szCs w:val="24"/>
        </w:rPr>
        <w:t xml:space="preserve"> avançar algumas estimativas que até o fim de 2020, haverá pelo menos 83 milhões de pessoas suplementares, podendo chegar o número a 132 milhões de pessoas a mais do que em 2019, devido à recessão criada pela pandemia. Tal fato poderá impedir a realização do </w:t>
      </w:r>
      <w:r w:rsidR="00C1199A">
        <w:rPr>
          <w:rFonts w:ascii="Times New Roman" w:hAnsi="Times New Roman" w:cs="Times New Roman"/>
          <w:sz w:val="24"/>
          <w:szCs w:val="24"/>
        </w:rPr>
        <w:t xml:space="preserve">segundo </w:t>
      </w:r>
      <w:r>
        <w:rPr>
          <w:rFonts w:ascii="Times New Roman" w:hAnsi="Times New Roman" w:cs="Times New Roman"/>
          <w:sz w:val="24"/>
          <w:szCs w:val="24"/>
        </w:rPr>
        <w:t>objetivo d</w:t>
      </w:r>
      <w:r w:rsidR="00C1199A">
        <w:rPr>
          <w:rFonts w:ascii="Times New Roman" w:hAnsi="Times New Roman" w:cs="Times New Roman"/>
          <w:sz w:val="24"/>
          <w:szCs w:val="24"/>
        </w:rPr>
        <w:t>o desenvolvimento sustentável:</w:t>
      </w:r>
      <w:r>
        <w:rPr>
          <w:rFonts w:ascii="Times New Roman" w:hAnsi="Times New Roman" w:cs="Times New Roman"/>
          <w:sz w:val="24"/>
          <w:szCs w:val="24"/>
        </w:rPr>
        <w:t xml:space="preserve"> “Fome Zero”.</w:t>
      </w:r>
    </w:p>
    <w:p w:rsidR="00E6497B" w:rsidRDefault="00E6497B" w:rsidP="00A66D66">
      <w:pPr>
        <w:ind w:firstLine="709"/>
        <w:rPr>
          <w:rFonts w:ascii="Times New Roman" w:hAnsi="Times New Roman" w:cs="Times New Roman"/>
          <w:sz w:val="24"/>
          <w:szCs w:val="24"/>
        </w:rPr>
      </w:pPr>
      <w:r>
        <w:rPr>
          <w:rFonts w:ascii="Times New Roman" w:hAnsi="Times New Roman" w:cs="Times New Roman"/>
          <w:sz w:val="24"/>
          <w:szCs w:val="24"/>
        </w:rPr>
        <w:t xml:space="preserve">Percebe-se que, ainda, não são contabilizados os efeitos da pandemia da Covid-19. Conforme o Relatório, enumerando-se os dados concretos, de maneira empírica, lê-se, com preocupação </w:t>
      </w:r>
      <w:proofErr w:type="gramStart"/>
      <w:r>
        <w:rPr>
          <w:rFonts w:ascii="Times New Roman" w:hAnsi="Times New Roman" w:cs="Times New Roman"/>
          <w:sz w:val="24"/>
          <w:szCs w:val="24"/>
        </w:rPr>
        <w:t>que</w:t>
      </w:r>
      <w:proofErr w:type="gramEnd"/>
    </w:p>
    <w:p w:rsidR="00E6497B" w:rsidRPr="00217BA9" w:rsidRDefault="00217BA9" w:rsidP="00217BA9">
      <w:pPr>
        <w:spacing w:line="240" w:lineRule="auto"/>
        <w:ind w:left="2268" w:firstLine="0"/>
        <w:rPr>
          <w:rFonts w:ascii="Times New Roman" w:hAnsi="Times New Roman" w:cs="Times New Roman"/>
          <w:sz w:val="20"/>
          <w:szCs w:val="20"/>
        </w:rPr>
      </w:pPr>
      <w:r w:rsidRPr="00217BA9">
        <w:rPr>
          <w:rFonts w:ascii="Times New Roman" w:hAnsi="Times New Roman" w:cs="Times New Roman"/>
          <w:sz w:val="20"/>
          <w:szCs w:val="20"/>
        </w:rPr>
        <w:t xml:space="preserve">A nível sub-regional, projeta-se que a fome aumente </w:t>
      </w:r>
      <w:proofErr w:type="gramStart"/>
      <w:r w:rsidRPr="00217BA9">
        <w:rPr>
          <w:rFonts w:ascii="Times New Roman" w:hAnsi="Times New Roman" w:cs="Times New Roman"/>
          <w:sz w:val="20"/>
          <w:szCs w:val="20"/>
        </w:rPr>
        <w:t>3</w:t>
      </w:r>
      <w:proofErr w:type="gramEnd"/>
      <w:r w:rsidRPr="00217BA9">
        <w:rPr>
          <w:rFonts w:ascii="Times New Roman" w:hAnsi="Times New Roman" w:cs="Times New Roman"/>
          <w:sz w:val="20"/>
          <w:szCs w:val="20"/>
        </w:rPr>
        <w:t xml:space="preserve"> pontos percentuais na América Central até 2030, o equivalente a 7,9 milhões de pessoas. Na América do Sul, a projeção é que a fome aumente para 7,7%, o que equivale a quase 36 milhões de pessoas. Embora o Caribe tenha feito progressos, também não está no caminho de cumprir a meta dos ODS de redução da fome até 2030: estima-se que até 2030, 6,6 milhões de pessoas viverão com fome nessa região.</w:t>
      </w:r>
      <w:proofErr w:type="gramStart"/>
      <w:r>
        <w:rPr>
          <w:rStyle w:val="Refdenotaderodap"/>
          <w:rFonts w:ascii="Times New Roman" w:hAnsi="Times New Roman" w:cs="Times New Roman"/>
          <w:sz w:val="20"/>
          <w:szCs w:val="20"/>
        </w:rPr>
        <w:footnoteReference w:id="10"/>
      </w:r>
      <w:proofErr w:type="gramEnd"/>
    </w:p>
    <w:p w:rsidR="00A66D66" w:rsidRPr="00FA0253" w:rsidRDefault="00A66D66" w:rsidP="00A66D66">
      <w:pPr>
        <w:ind w:firstLine="709"/>
        <w:rPr>
          <w:rFonts w:ascii="Times New Roman" w:hAnsi="Times New Roman" w:cs="Times New Roman"/>
          <w:sz w:val="24"/>
          <w:szCs w:val="24"/>
        </w:rPr>
      </w:pPr>
    </w:p>
    <w:p w:rsidR="00CB3F69" w:rsidRDefault="00CB3F69" w:rsidP="00A66D66">
      <w:pPr>
        <w:pStyle w:val="PargrafodaLista"/>
        <w:numPr>
          <w:ilvl w:val="0"/>
          <w:numId w:val="2"/>
        </w:numPr>
        <w:rPr>
          <w:rFonts w:ascii="Times New Roman" w:hAnsi="Times New Roman" w:cs="Times New Roman"/>
          <w:b/>
          <w:sz w:val="24"/>
          <w:szCs w:val="24"/>
        </w:rPr>
      </w:pPr>
      <w:r w:rsidRPr="00A66D66">
        <w:rPr>
          <w:rFonts w:ascii="Times New Roman" w:hAnsi="Times New Roman" w:cs="Times New Roman"/>
          <w:b/>
          <w:sz w:val="24"/>
          <w:szCs w:val="24"/>
        </w:rPr>
        <w:t>Segurança Alimentar e o Desenvolvimento Sustentável</w:t>
      </w:r>
    </w:p>
    <w:p w:rsidR="00A66D66" w:rsidRPr="00A66D66" w:rsidRDefault="00A66D66" w:rsidP="00A66D66">
      <w:pPr>
        <w:pStyle w:val="PargrafodaLista"/>
        <w:ind w:firstLine="0"/>
        <w:rPr>
          <w:rFonts w:ascii="Times New Roman" w:hAnsi="Times New Roman" w:cs="Times New Roman"/>
          <w:b/>
          <w:sz w:val="24"/>
          <w:szCs w:val="24"/>
        </w:rPr>
      </w:pPr>
    </w:p>
    <w:p w:rsidR="00CB3F69" w:rsidRDefault="00CB3F69" w:rsidP="00A66D66">
      <w:pPr>
        <w:ind w:firstLine="709"/>
        <w:rPr>
          <w:rFonts w:ascii="Times New Roman" w:hAnsi="Times New Roman" w:cs="Times New Roman"/>
          <w:sz w:val="24"/>
          <w:szCs w:val="24"/>
        </w:rPr>
      </w:pPr>
      <w:r w:rsidRPr="00FA0253">
        <w:rPr>
          <w:rFonts w:ascii="Times New Roman" w:hAnsi="Times New Roman" w:cs="Times New Roman"/>
          <w:sz w:val="24"/>
          <w:szCs w:val="24"/>
        </w:rPr>
        <w:t xml:space="preserve">Como visto, a segunda guerra </w:t>
      </w:r>
      <w:r w:rsidR="000C3F7A">
        <w:rPr>
          <w:rFonts w:ascii="Times New Roman" w:hAnsi="Times New Roman" w:cs="Times New Roman"/>
          <w:sz w:val="24"/>
          <w:szCs w:val="24"/>
        </w:rPr>
        <w:t xml:space="preserve">mundial </w:t>
      </w:r>
      <w:r w:rsidRPr="00FA0253">
        <w:rPr>
          <w:rFonts w:ascii="Times New Roman" w:hAnsi="Times New Roman" w:cs="Times New Roman"/>
          <w:sz w:val="24"/>
          <w:szCs w:val="24"/>
        </w:rPr>
        <w:t xml:space="preserve">fez surgir na comunidade internacional </w:t>
      </w:r>
      <w:proofErr w:type="gramStart"/>
      <w:r w:rsidRPr="00FA0253">
        <w:rPr>
          <w:rFonts w:ascii="Times New Roman" w:hAnsi="Times New Roman" w:cs="Times New Roman"/>
          <w:sz w:val="24"/>
          <w:szCs w:val="24"/>
        </w:rPr>
        <w:t>a</w:t>
      </w:r>
      <w:proofErr w:type="gramEnd"/>
      <w:r w:rsidRPr="00FA0253">
        <w:rPr>
          <w:rFonts w:ascii="Times New Roman" w:hAnsi="Times New Roman" w:cs="Times New Roman"/>
          <w:sz w:val="24"/>
          <w:szCs w:val="24"/>
        </w:rPr>
        <w:t xml:space="preserve"> preocupação com a nutrição populacional, o que fez com que os países concentrassem na produção de alimentos reduzindo a dependência de importações</w:t>
      </w:r>
      <w:r w:rsidR="000C3F7A">
        <w:rPr>
          <w:rFonts w:ascii="Times New Roman" w:hAnsi="Times New Roman" w:cs="Times New Roman"/>
          <w:sz w:val="24"/>
          <w:szCs w:val="24"/>
        </w:rPr>
        <w:t xml:space="preserve">, aumentando-se </w:t>
      </w:r>
      <w:r w:rsidRPr="00FA0253">
        <w:rPr>
          <w:rFonts w:ascii="Times New Roman" w:hAnsi="Times New Roman" w:cs="Times New Roman"/>
          <w:sz w:val="24"/>
          <w:szCs w:val="24"/>
        </w:rPr>
        <w:t>significativamente a disponibilidade desses produtos</w:t>
      </w:r>
      <w:r w:rsidR="000C3F7A">
        <w:rPr>
          <w:rFonts w:ascii="Times New Roman" w:hAnsi="Times New Roman" w:cs="Times New Roman"/>
          <w:sz w:val="24"/>
          <w:szCs w:val="24"/>
        </w:rPr>
        <w:t xml:space="preserve"> para o consumo</w:t>
      </w:r>
      <w:r w:rsidRPr="00FA0253">
        <w:rPr>
          <w:rFonts w:ascii="Times New Roman" w:hAnsi="Times New Roman" w:cs="Times New Roman"/>
          <w:sz w:val="24"/>
          <w:szCs w:val="24"/>
        </w:rPr>
        <w:t xml:space="preserve">. No entanto, na década de 70 repentinas mudanças climáticas diminuíram a produção e fizeram com que a </w:t>
      </w:r>
      <w:r w:rsidRPr="00FA0253">
        <w:rPr>
          <w:rFonts w:ascii="Times New Roman" w:hAnsi="Times New Roman" w:cs="Times New Roman"/>
          <w:sz w:val="24"/>
          <w:szCs w:val="24"/>
        </w:rPr>
        <w:lastRenderedPageBreak/>
        <w:t>preocupação com a escassez nutricional aumentasse a importação afetando a balança econômica e aumentando os preços. (BIANCHI</w:t>
      </w:r>
      <w:r w:rsidR="00E6497B">
        <w:rPr>
          <w:rFonts w:ascii="Times New Roman" w:hAnsi="Times New Roman" w:cs="Times New Roman"/>
          <w:sz w:val="24"/>
          <w:szCs w:val="24"/>
        </w:rPr>
        <w:t>;</w:t>
      </w:r>
      <w:r w:rsidRPr="00FA0253">
        <w:rPr>
          <w:rFonts w:ascii="Times New Roman" w:hAnsi="Times New Roman" w:cs="Times New Roman"/>
          <w:sz w:val="24"/>
          <w:szCs w:val="24"/>
        </w:rPr>
        <w:t xml:space="preserve"> SZPAK, 2014).</w:t>
      </w:r>
    </w:p>
    <w:p w:rsidR="00AA740B" w:rsidRDefault="00AA740B" w:rsidP="00A66D66">
      <w:pPr>
        <w:ind w:firstLine="709"/>
        <w:rPr>
          <w:rFonts w:ascii="Times New Roman" w:hAnsi="Times New Roman" w:cs="Times New Roman"/>
          <w:sz w:val="24"/>
          <w:szCs w:val="24"/>
        </w:rPr>
      </w:pPr>
      <w:r>
        <w:rPr>
          <w:rFonts w:ascii="Times New Roman" w:hAnsi="Times New Roman" w:cs="Times New Roman"/>
          <w:sz w:val="24"/>
          <w:szCs w:val="24"/>
        </w:rPr>
        <w:t>Dessa forma, entende-se a necessidade de preservar o meio ambiente da poluiç</w:t>
      </w:r>
      <w:r w:rsidR="00E14C09">
        <w:rPr>
          <w:rFonts w:ascii="Times New Roman" w:hAnsi="Times New Roman" w:cs="Times New Roman"/>
          <w:sz w:val="24"/>
          <w:szCs w:val="24"/>
        </w:rPr>
        <w:t xml:space="preserve">ão, tendo em vista a aceleração das mudanças climáticas para garantir a segurança alimentar. Nessa esteira, Bianca Coelho Curtinhas e </w:t>
      </w:r>
      <w:proofErr w:type="spellStart"/>
      <w:r w:rsidR="00E14C09">
        <w:rPr>
          <w:rFonts w:ascii="Times New Roman" w:hAnsi="Times New Roman" w:cs="Times New Roman"/>
          <w:sz w:val="24"/>
          <w:szCs w:val="24"/>
        </w:rPr>
        <w:t>Sébastien</w:t>
      </w:r>
      <w:proofErr w:type="spellEnd"/>
      <w:r w:rsidR="00E14C09">
        <w:rPr>
          <w:rFonts w:ascii="Times New Roman" w:hAnsi="Times New Roman" w:cs="Times New Roman"/>
          <w:sz w:val="24"/>
          <w:szCs w:val="24"/>
        </w:rPr>
        <w:t xml:space="preserve"> </w:t>
      </w:r>
      <w:proofErr w:type="spellStart"/>
      <w:r w:rsidR="00E14C09">
        <w:rPr>
          <w:rFonts w:ascii="Times New Roman" w:hAnsi="Times New Roman" w:cs="Times New Roman"/>
          <w:sz w:val="24"/>
          <w:szCs w:val="24"/>
        </w:rPr>
        <w:t>Kiwonghi</w:t>
      </w:r>
      <w:proofErr w:type="spellEnd"/>
      <w:r w:rsidR="00E14C09">
        <w:rPr>
          <w:rFonts w:ascii="Times New Roman" w:hAnsi="Times New Roman" w:cs="Times New Roman"/>
          <w:sz w:val="24"/>
          <w:szCs w:val="24"/>
        </w:rPr>
        <w:t xml:space="preserve"> </w:t>
      </w:r>
      <w:proofErr w:type="spellStart"/>
      <w:r w:rsidR="00E14C09">
        <w:rPr>
          <w:rFonts w:ascii="Times New Roman" w:hAnsi="Times New Roman" w:cs="Times New Roman"/>
          <w:sz w:val="24"/>
          <w:szCs w:val="24"/>
        </w:rPr>
        <w:t>Bizawu</w:t>
      </w:r>
      <w:proofErr w:type="spellEnd"/>
      <w:r w:rsidR="00E14C09">
        <w:rPr>
          <w:rFonts w:ascii="Times New Roman" w:hAnsi="Times New Roman" w:cs="Times New Roman"/>
          <w:sz w:val="24"/>
          <w:szCs w:val="24"/>
        </w:rPr>
        <w:t xml:space="preserve"> (2017), ensinam </w:t>
      </w:r>
      <w:proofErr w:type="gramStart"/>
      <w:r w:rsidR="00E14C09">
        <w:rPr>
          <w:rFonts w:ascii="Times New Roman" w:hAnsi="Times New Roman" w:cs="Times New Roman"/>
          <w:sz w:val="24"/>
          <w:szCs w:val="24"/>
        </w:rPr>
        <w:t>que</w:t>
      </w:r>
      <w:proofErr w:type="gramEnd"/>
      <w:r w:rsidR="00E14C09">
        <w:rPr>
          <w:rFonts w:ascii="Times New Roman" w:hAnsi="Times New Roman" w:cs="Times New Roman"/>
          <w:sz w:val="24"/>
          <w:szCs w:val="24"/>
        </w:rPr>
        <w:t xml:space="preserve"> </w:t>
      </w:r>
    </w:p>
    <w:p w:rsidR="00E14C09" w:rsidRPr="00E14C09" w:rsidRDefault="00E14C09" w:rsidP="00E14C09">
      <w:pPr>
        <w:spacing w:line="240" w:lineRule="auto"/>
        <w:ind w:left="2268" w:firstLine="0"/>
        <w:rPr>
          <w:rFonts w:ascii="Times New Roman" w:hAnsi="Times New Roman" w:cs="Times New Roman"/>
          <w:sz w:val="20"/>
          <w:szCs w:val="20"/>
        </w:rPr>
      </w:pPr>
      <w:r w:rsidRPr="00E14C09">
        <w:rPr>
          <w:rFonts w:ascii="Times New Roman" w:hAnsi="Times New Roman" w:cs="Times New Roman"/>
          <w:sz w:val="20"/>
          <w:szCs w:val="20"/>
        </w:rPr>
        <w:t xml:space="preserve">O descaso com o meio ambiente, tanto na agricultura moderna </w:t>
      </w:r>
      <w:proofErr w:type="gramStart"/>
      <w:r w:rsidRPr="00E14C09">
        <w:rPr>
          <w:rFonts w:ascii="Times New Roman" w:hAnsi="Times New Roman" w:cs="Times New Roman"/>
          <w:sz w:val="20"/>
          <w:szCs w:val="20"/>
        </w:rPr>
        <w:t>impulsionada</w:t>
      </w:r>
      <w:proofErr w:type="gramEnd"/>
    </w:p>
    <w:p w:rsidR="00E14C09" w:rsidRDefault="00E14C09" w:rsidP="00E14C09">
      <w:pPr>
        <w:spacing w:line="240" w:lineRule="auto"/>
        <w:ind w:left="2268" w:firstLine="0"/>
        <w:rPr>
          <w:rFonts w:ascii="Times New Roman" w:hAnsi="Times New Roman" w:cs="Times New Roman"/>
          <w:sz w:val="20"/>
          <w:szCs w:val="20"/>
        </w:rPr>
      </w:pPr>
      <w:proofErr w:type="gramStart"/>
      <w:r w:rsidRPr="00E14C09">
        <w:rPr>
          <w:rFonts w:ascii="Times New Roman" w:hAnsi="Times New Roman" w:cs="Times New Roman"/>
          <w:sz w:val="20"/>
          <w:szCs w:val="20"/>
        </w:rPr>
        <w:t>pela</w:t>
      </w:r>
      <w:proofErr w:type="gramEnd"/>
      <w:r w:rsidRPr="00E14C09">
        <w:rPr>
          <w:rFonts w:ascii="Times New Roman" w:hAnsi="Times New Roman" w:cs="Times New Roman"/>
          <w:sz w:val="20"/>
          <w:szCs w:val="20"/>
        </w:rPr>
        <w:t xml:space="preserve"> Revolução Verde, quanto no fenômeno da industrialização iniciado na Revolução</w:t>
      </w:r>
      <w:r>
        <w:rPr>
          <w:rFonts w:ascii="Times New Roman" w:hAnsi="Times New Roman" w:cs="Times New Roman"/>
          <w:sz w:val="20"/>
          <w:szCs w:val="20"/>
        </w:rPr>
        <w:t xml:space="preserve"> </w:t>
      </w:r>
      <w:r w:rsidRPr="00E14C09">
        <w:rPr>
          <w:rFonts w:ascii="Times New Roman" w:hAnsi="Times New Roman" w:cs="Times New Roman"/>
          <w:sz w:val="20"/>
          <w:szCs w:val="20"/>
        </w:rPr>
        <w:t>Industrial, resulta na crescente poluição atmosférica e, por consequência, na variação</w:t>
      </w:r>
      <w:r>
        <w:rPr>
          <w:rFonts w:ascii="Times New Roman" w:hAnsi="Times New Roman" w:cs="Times New Roman"/>
          <w:sz w:val="20"/>
          <w:szCs w:val="20"/>
        </w:rPr>
        <w:t xml:space="preserve"> </w:t>
      </w:r>
      <w:r w:rsidRPr="00E14C09">
        <w:rPr>
          <w:rFonts w:ascii="Times New Roman" w:hAnsi="Times New Roman" w:cs="Times New Roman"/>
          <w:sz w:val="20"/>
          <w:szCs w:val="20"/>
        </w:rPr>
        <w:t>térmica do planeta, acarretando uma verdadeira ameaça à garantia à uma alimentação</w:t>
      </w:r>
      <w:r>
        <w:rPr>
          <w:rFonts w:ascii="Times New Roman" w:hAnsi="Times New Roman" w:cs="Times New Roman"/>
          <w:sz w:val="20"/>
          <w:szCs w:val="20"/>
        </w:rPr>
        <w:t xml:space="preserve"> </w:t>
      </w:r>
      <w:r w:rsidRPr="00E14C09">
        <w:rPr>
          <w:rFonts w:ascii="Times New Roman" w:hAnsi="Times New Roman" w:cs="Times New Roman"/>
          <w:sz w:val="20"/>
          <w:szCs w:val="20"/>
        </w:rPr>
        <w:t>adequada ligada a direito à saúde, ipso facto, direito à qualidade de vida ecologicamente</w:t>
      </w:r>
      <w:r>
        <w:rPr>
          <w:rFonts w:ascii="Times New Roman" w:hAnsi="Times New Roman" w:cs="Times New Roman"/>
          <w:sz w:val="20"/>
          <w:szCs w:val="20"/>
        </w:rPr>
        <w:t xml:space="preserve"> </w:t>
      </w:r>
      <w:r w:rsidRPr="00E14C09">
        <w:rPr>
          <w:rFonts w:ascii="Times New Roman" w:hAnsi="Times New Roman" w:cs="Times New Roman"/>
          <w:sz w:val="20"/>
          <w:szCs w:val="20"/>
        </w:rPr>
        <w:t>equilibrada.</w:t>
      </w:r>
      <w:r>
        <w:rPr>
          <w:rFonts w:ascii="Times New Roman" w:hAnsi="Times New Roman" w:cs="Times New Roman"/>
          <w:sz w:val="20"/>
          <w:szCs w:val="20"/>
        </w:rPr>
        <w:t xml:space="preserve"> (CURTINHAS; BIZAWU, 2017, p. 22).</w:t>
      </w:r>
      <w:r>
        <w:rPr>
          <w:rStyle w:val="Refdenotaderodap"/>
          <w:rFonts w:ascii="Times New Roman" w:hAnsi="Times New Roman" w:cs="Times New Roman"/>
          <w:sz w:val="20"/>
          <w:szCs w:val="20"/>
        </w:rPr>
        <w:footnoteReference w:id="11"/>
      </w:r>
    </w:p>
    <w:p w:rsidR="00E14C09" w:rsidRPr="00E14C09" w:rsidRDefault="00E14C09" w:rsidP="00E14C09">
      <w:pPr>
        <w:spacing w:line="240" w:lineRule="auto"/>
        <w:ind w:left="2268" w:firstLine="0"/>
        <w:rPr>
          <w:rFonts w:ascii="Times New Roman" w:hAnsi="Times New Roman" w:cs="Times New Roman"/>
          <w:sz w:val="20"/>
          <w:szCs w:val="20"/>
        </w:rPr>
      </w:pPr>
    </w:p>
    <w:p w:rsidR="00CB3F69" w:rsidRDefault="00CB3F69" w:rsidP="00A66D66">
      <w:pPr>
        <w:ind w:firstLine="709"/>
        <w:rPr>
          <w:rFonts w:ascii="Times New Roman" w:hAnsi="Times New Roman" w:cs="Times New Roman"/>
          <w:sz w:val="24"/>
          <w:szCs w:val="24"/>
        </w:rPr>
      </w:pPr>
      <w:r w:rsidRPr="00FA0253">
        <w:rPr>
          <w:rFonts w:ascii="Times New Roman" w:hAnsi="Times New Roman" w:cs="Times New Roman"/>
          <w:sz w:val="24"/>
          <w:szCs w:val="24"/>
        </w:rPr>
        <w:t>Diante disso, a segurança alimentar ganhou relevância no cenário internacional</w:t>
      </w:r>
      <w:r w:rsidR="00C325F9">
        <w:rPr>
          <w:rFonts w:ascii="Times New Roman" w:hAnsi="Times New Roman" w:cs="Times New Roman"/>
          <w:sz w:val="24"/>
          <w:szCs w:val="24"/>
        </w:rPr>
        <w:t>.</w:t>
      </w:r>
      <w:r w:rsidRPr="00FA0253">
        <w:rPr>
          <w:rFonts w:ascii="Times New Roman" w:hAnsi="Times New Roman" w:cs="Times New Roman"/>
          <w:sz w:val="24"/>
          <w:szCs w:val="24"/>
        </w:rPr>
        <w:t xml:space="preserve"> </w:t>
      </w:r>
      <w:r w:rsidR="00C325F9">
        <w:rPr>
          <w:rFonts w:ascii="Times New Roman" w:hAnsi="Times New Roman" w:cs="Times New Roman"/>
          <w:sz w:val="24"/>
          <w:szCs w:val="24"/>
        </w:rPr>
        <w:t>D</w:t>
      </w:r>
      <w:r w:rsidRPr="00FA0253">
        <w:rPr>
          <w:rFonts w:ascii="Times New Roman" w:hAnsi="Times New Roman" w:cs="Times New Roman"/>
          <w:sz w:val="24"/>
          <w:szCs w:val="24"/>
        </w:rPr>
        <w:t xml:space="preserve">iversas foram </w:t>
      </w:r>
      <w:proofErr w:type="gramStart"/>
      <w:r w:rsidRPr="00FA0253">
        <w:rPr>
          <w:rFonts w:ascii="Times New Roman" w:hAnsi="Times New Roman" w:cs="Times New Roman"/>
          <w:sz w:val="24"/>
          <w:szCs w:val="24"/>
        </w:rPr>
        <w:t>as</w:t>
      </w:r>
      <w:proofErr w:type="gramEnd"/>
      <w:r w:rsidRPr="00FA0253">
        <w:rPr>
          <w:rFonts w:ascii="Times New Roman" w:hAnsi="Times New Roman" w:cs="Times New Roman"/>
          <w:sz w:val="24"/>
          <w:szCs w:val="24"/>
        </w:rPr>
        <w:t xml:space="preserve"> tentativas de conceituar essa expressão, sendo a mais aceita e utilizada atualmente a que ficou definida em 1996 na Cúpula Mundial da Alimentação que delimitou o acesso a alimentos saudáveis e nutritivos um direito de todos em seu aspecto econômico, social e cultural</w:t>
      </w:r>
      <w:r w:rsidRPr="00FA0253">
        <w:rPr>
          <w:rStyle w:val="Refdenotaderodap"/>
          <w:rFonts w:ascii="Times New Roman" w:hAnsi="Times New Roman" w:cs="Times New Roman"/>
          <w:sz w:val="24"/>
          <w:szCs w:val="24"/>
        </w:rPr>
        <w:footnoteReference w:id="12"/>
      </w:r>
      <w:r w:rsidRPr="00FA0253">
        <w:rPr>
          <w:rFonts w:ascii="Times New Roman" w:hAnsi="Times New Roman" w:cs="Times New Roman"/>
          <w:sz w:val="24"/>
          <w:szCs w:val="24"/>
        </w:rPr>
        <w:t xml:space="preserve">. A segurança alimentar ficou definida sob a perspectiva de quatro dimensões que foram bem explicadas por Eduardo Bianchi e Carolina </w:t>
      </w:r>
      <w:proofErr w:type="spellStart"/>
      <w:r w:rsidRPr="00FA0253">
        <w:rPr>
          <w:rFonts w:ascii="Times New Roman" w:hAnsi="Times New Roman" w:cs="Times New Roman"/>
          <w:sz w:val="24"/>
          <w:szCs w:val="24"/>
        </w:rPr>
        <w:t>Szpak</w:t>
      </w:r>
      <w:proofErr w:type="spellEnd"/>
      <w:r w:rsidRPr="00FA0253">
        <w:rPr>
          <w:rFonts w:ascii="Times New Roman" w:hAnsi="Times New Roman" w:cs="Times New Roman"/>
          <w:sz w:val="24"/>
          <w:szCs w:val="24"/>
        </w:rPr>
        <w:t xml:space="preserve"> da seguinte maneira:</w:t>
      </w:r>
    </w:p>
    <w:p w:rsidR="00A66D66" w:rsidRPr="00FA0253" w:rsidRDefault="00A66D66" w:rsidP="00A66D66">
      <w:pPr>
        <w:ind w:firstLine="709"/>
        <w:rPr>
          <w:rFonts w:ascii="Times New Roman" w:hAnsi="Times New Roman" w:cs="Times New Roman"/>
          <w:sz w:val="24"/>
          <w:szCs w:val="24"/>
        </w:rPr>
      </w:pPr>
    </w:p>
    <w:p w:rsidR="00CB3F69" w:rsidRDefault="00CB3F69" w:rsidP="00A66D66">
      <w:pPr>
        <w:autoSpaceDE w:val="0"/>
        <w:autoSpaceDN w:val="0"/>
        <w:adjustRightInd w:val="0"/>
        <w:spacing w:line="240" w:lineRule="auto"/>
        <w:ind w:left="2268" w:firstLine="0"/>
        <w:rPr>
          <w:rFonts w:ascii="Times New Roman" w:hAnsi="Times New Roman" w:cs="Times New Roman"/>
          <w:sz w:val="20"/>
          <w:szCs w:val="20"/>
        </w:rPr>
      </w:pPr>
      <w:r w:rsidRPr="00791EE1">
        <w:rPr>
          <w:rFonts w:ascii="Times New Roman" w:hAnsi="Times New Roman" w:cs="Times New Roman"/>
          <w:sz w:val="20"/>
          <w:szCs w:val="20"/>
          <w:lang w:val="es-ES"/>
        </w:rPr>
        <w:t>Definida de esta manera, la seguridad alimentaria involucra cuatro “dimensiones o pilares”. La primera de ellas es la “disponibilidad”, esto es, la cantidad de alimentos que están presentes en un país, área, ciudad o familia, a partir de la producción interna, las importaciones, las existencias o la ayuda alimentaria. La segunda dimensión es el “acceso” o la habilidad de una familia para adquirir una cantidad adecuada de alimentos en forma regular, a través de compras, trueque, préstamos o asistencia alimentaria</w:t>
      </w:r>
      <w:proofErr w:type="gramStart"/>
      <w:r w:rsidRPr="00791EE1">
        <w:rPr>
          <w:rFonts w:ascii="Times New Roman" w:hAnsi="Times New Roman" w:cs="Times New Roman"/>
          <w:sz w:val="20"/>
          <w:szCs w:val="20"/>
          <w:lang w:val="es-ES"/>
        </w:rPr>
        <w:t>.[</w:t>
      </w:r>
      <w:proofErr w:type="gramEnd"/>
      <w:r w:rsidRPr="00791EE1">
        <w:rPr>
          <w:rFonts w:ascii="Times New Roman" w:hAnsi="Times New Roman" w:cs="Times New Roman"/>
          <w:sz w:val="20"/>
          <w:szCs w:val="20"/>
          <w:lang w:val="es-ES"/>
        </w:rPr>
        <w:t>...] La tercera dimensión de la seguridad alimentaria es la “utilización”. No es suficiente que los alimentos estén disponibles y sean accesibles a las familias para asegurar una dieta nutritiva y segura</w:t>
      </w:r>
      <w:proofErr w:type="gramStart"/>
      <w:r w:rsidRPr="00791EE1">
        <w:rPr>
          <w:rFonts w:ascii="Times New Roman" w:hAnsi="Times New Roman" w:cs="Times New Roman"/>
          <w:sz w:val="20"/>
          <w:szCs w:val="20"/>
          <w:lang w:val="es-ES"/>
        </w:rPr>
        <w:t>.[</w:t>
      </w:r>
      <w:proofErr w:type="gramEnd"/>
      <w:r w:rsidRPr="00791EE1">
        <w:rPr>
          <w:rFonts w:ascii="Times New Roman" w:hAnsi="Times New Roman" w:cs="Times New Roman"/>
          <w:sz w:val="20"/>
          <w:szCs w:val="20"/>
          <w:lang w:val="es-ES"/>
        </w:rPr>
        <w:t xml:space="preserve">...] Finalmente, la cuarta dimensión es la “estabilidad”, es decir, la seguridad alimentaria es una situación que debe ocurrir en forma permanente y ser sostenible. </w:t>
      </w:r>
      <w:r w:rsidRPr="00A66D66">
        <w:rPr>
          <w:rFonts w:ascii="Times New Roman" w:hAnsi="Times New Roman" w:cs="Times New Roman"/>
          <w:sz w:val="20"/>
          <w:szCs w:val="20"/>
        </w:rPr>
        <w:t>(BIANCHI</w:t>
      </w:r>
      <w:r w:rsidR="00E6497B">
        <w:rPr>
          <w:rFonts w:ascii="Times New Roman" w:hAnsi="Times New Roman" w:cs="Times New Roman"/>
          <w:sz w:val="20"/>
          <w:szCs w:val="20"/>
        </w:rPr>
        <w:t>;</w:t>
      </w:r>
      <w:r w:rsidRPr="00A66D66">
        <w:rPr>
          <w:rFonts w:ascii="Times New Roman" w:hAnsi="Times New Roman" w:cs="Times New Roman"/>
          <w:sz w:val="20"/>
          <w:szCs w:val="20"/>
        </w:rPr>
        <w:t xml:space="preserve"> SZPAK, 2014).</w:t>
      </w:r>
      <w:r w:rsidRPr="00A66D66">
        <w:rPr>
          <w:rStyle w:val="Refdenotaderodap"/>
          <w:rFonts w:ascii="Times New Roman" w:hAnsi="Times New Roman" w:cs="Times New Roman"/>
          <w:sz w:val="20"/>
          <w:szCs w:val="20"/>
        </w:rPr>
        <w:footnoteReference w:id="13"/>
      </w:r>
    </w:p>
    <w:p w:rsidR="00A66D66" w:rsidRPr="00A66D66" w:rsidRDefault="00A66D66" w:rsidP="00C325F9">
      <w:pPr>
        <w:autoSpaceDE w:val="0"/>
        <w:autoSpaceDN w:val="0"/>
        <w:adjustRightInd w:val="0"/>
        <w:ind w:left="2268" w:firstLine="0"/>
        <w:rPr>
          <w:rFonts w:ascii="Times New Roman" w:hAnsi="Times New Roman" w:cs="Times New Roman"/>
          <w:sz w:val="20"/>
          <w:szCs w:val="20"/>
        </w:rPr>
      </w:pPr>
    </w:p>
    <w:p w:rsidR="00E6497B" w:rsidRDefault="00CB3F69" w:rsidP="00C325F9">
      <w:pPr>
        <w:autoSpaceDE w:val="0"/>
        <w:autoSpaceDN w:val="0"/>
        <w:adjustRightInd w:val="0"/>
        <w:rPr>
          <w:rFonts w:ascii="Times New Roman" w:hAnsi="Times New Roman" w:cs="Times New Roman"/>
          <w:sz w:val="24"/>
          <w:szCs w:val="24"/>
        </w:rPr>
      </w:pPr>
      <w:r w:rsidRPr="00FA0253">
        <w:rPr>
          <w:rFonts w:ascii="Times New Roman" w:hAnsi="Times New Roman" w:cs="Times New Roman"/>
          <w:sz w:val="24"/>
          <w:szCs w:val="24"/>
        </w:rPr>
        <w:lastRenderedPageBreak/>
        <w:tab/>
        <w:t xml:space="preserve">Sendo assim, percebe-se que as dimensões da segurança alimentar estão </w:t>
      </w:r>
      <w:proofErr w:type="spellStart"/>
      <w:r w:rsidRPr="00FA0253">
        <w:rPr>
          <w:rFonts w:ascii="Times New Roman" w:hAnsi="Times New Roman" w:cs="Times New Roman"/>
          <w:sz w:val="24"/>
          <w:szCs w:val="24"/>
        </w:rPr>
        <w:t>interrelacionadas</w:t>
      </w:r>
      <w:proofErr w:type="spellEnd"/>
      <w:r w:rsidRPr="00FA0253">
        <w:rPr>
          <w:rFonts w:ascii="Times New Roman" w:hAnsi="Times New Roman" w:cs="Times New Roman"/>
          <w:sz w:val="24"/>
          <w:szCs w:val="24"/>
        </w:rPr>
        <w:t>, a disponibilidade dos alimentos em determinada região não é suficiente para garantir a segurança pretendida, deve-se proporcionar a acessibilidade a esse recurso e educar a população para uma alimentação saudável</w:t>
      </w:r>
      <w:r w:rsidR="00E6497B">
        <w:rPr>
          <w:rFonts w:ascii="Times New Roman" w:hAnsi="Times New Roman" w:cs="Times New Roman"/>
          <w:sz w:val="24"/>
          <w:szCs w:val="24"/>
        </w:rPr>
        <w:t>.</w:t>
      </w:r>
      <w:r w:rsidRPr="00FA0253">
        <w:rPr>
          <w:rFonts w:ascii="Times New Roman" w:hAnsi="Times New Roman" w:cs="Times New Roman"/>
          <w:sz w:val="24"/>
          <w:szCs w:val="24"/>
        </w:rPr>
        <w:t xml:space="preserve"> </w:t>
      </w:r>
    </w:p>
    <w:p w:rsidR="00CB3F69" w:rsidRPr="00FA0253" w:rsidRDefault="00E6497B" w:rsidP="00C325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w:t>
      </w:r>
      <w:r w:rsidR="00CB3F69" w:rsidRPr="00FA0253">
        <w:rPr>
          <w:rFonts w:ascii="Times New Roman" w:hAnsi="Times New Roman" w:cs="Times New Roman"/>
          <w:sz w:val="24"/>
          <w:szCs w:val="24"/>
        </w:rPr>
        <w:t xml:space="preserve">lém disso, é preciso manter essas três dimensões de forma estável para que a insegurança alimentar não </w:t>
      </w:r>
      <w:r>
        <w:rPr>
          <w:rFonts w:ascii="Times New Roman" w:hAnsi="Times New Roman" w:cs="Times New Roman"/>
          <w:sz w:val="24"/>
          <w:szCs w:val="24"/>
        </w:rPr>
        <w:t>perdure na sociedade</w:t>
      </w:r>
      <w:r w:rsidR="00CB3F69" w:rsidRPr="00FA0253">
        <w:rPr>
          <w:rFonts w:ascii="Times New Roman" w:hAnsi="Times New Roman" w:cs="Times New Roman"/>
          <w:sz w:val="24"/>
          <w:szCs w:val="24"/>
        </w:rPr>
        <w:t>.</w:t>
      </w:r>
    </w:p>
    <w:p w:rsidR="00CB3F69" w:rsidRPr="00FA0253" w:rsidRDefault="00CB3F69" w:rsidP="00CB3F69">
      <w:pPr>
        <w:autoSpaceDE w:val="0"/>
        <w:autoSpaceDN w:val="0"/>
        <w:adjustRightInd w:val="0"/>
        <w:rPr>
          <w:rFonts w:ascii="Times New Roman" w:hAnsi="Times New Roman" w:cs="Times New Roman"/>
          <w:sz w:val="24"/>
          <w:szCs w:val="24"/>
        </w:rPr>
      </w:pPr>
      <w:r w:rsidRPr="00FA0253">
        <w:rPr>
          <w:rFonts w:ascii="Times New Roman" w:hAnsi="Times New Roman" w:cs="Times New Roman"/>
          <w:sz w:val="24"/>
          <w:szCs w:val="24"/>
        </w:rPr>
        <w:tab/>
        <w:t>Já o Desenvolvimento Sustentável pode ser conceituado como o avanço econômico realizado de forma que os impactos ambientais causados pela exploração dos recursos naturais sejam minimizados e controlados, porque, por esse instituto, deve-se garantir o avanço social e tecnológico, no entanto de forma a mitigar os impactos antrópicos no meio ambiente. Como Leciona Sidney Guerra e Sérgio Guerra no livro Curso de Direito Ambiental:</w:t>
      </w:r>
    </w:p>
    <w:p w:rsidR="00CB3F69" w:rsidRDefault="00CB3F69" w:rsidP="00A66D66">
      <w:pPr>
        <w:autoSpaceDE w:val="0"/>
        <w:autoSpaceDN w:val="0"/>
        <w:adjustRightInd w:val="0"/>
        <w:spacing w:line="240" w:lineRule="auto"/>
        <w:ind w:left="2268" w:firstLine="0"/>
        <w:rPr>
          <w:rFonts w:ascii="Times New Roman" w:hAnsi="Times New Roman" w:cs="Times New Roman"/>
          <w:sz w:val="20"/>
          <w:szCs w:val="20"/>
        </w:rPr>
      </w:pPr>
      <w:r w:rsidRPr="00A66D66">
        <w:rPr>
          <w:rFonts w:ascii="Times New Roman" w:hAnsi="Times New Roman" w:cs="Times New Roman"/>
          <w:sz w:val="20"/>
          <w:szCs w:val="20"/>
        </w:rPr>
        <w:t>O princípio do desenvolvimento sustentável tem por conteúdo a manutenção das bases vitais da produção e reprodução do homem e de suas atividades, garantindo igualmente uma relação satisfatória entre os homens e destes com o seu ambiente, para que as futuras gerações também tenham a oportunidade de desfrutar os mesmos recursos que temos hoje à nossa disposição. Vale dizer, o princípio do desenvolvimento sustentável visa compartilhar a atuação da economia com a preservação do meio ambiente. (GUERRA;</w:t>
      </w:r>
      <w:r w:rsidR="00634527">
        <w:rPr>
          <w:rFonts w:ascii="Times New Roman" w:hAnsi="Times New Roman" w:cs="Times New Roman"/>
          <w:sz w:val="20"/>
          <w:szCs w:val="20"/>
        </w:rPr>
        <w:t xml:space="preserve"> </w:t>
      </w:r>
      <w:r w:rsidRPr="00A66D66">
        <w:rPr>
          <w:rFonts w:ascii="Times New Roman" w:hAnsi="Times New Roman" w:cs="Times New Roman"/>
          <w:sz w:val="20"/>
          <w:szCs w:val="20"/>
        </w:rPr>
        <w:t>GUERRA, 2014, p</w:t>
      </w:r>
      <w:r w:rsidR="00A66D66">
        <w:rPr>
          <w:rFonts w:ascii="Times New Roman" w:hAnsi="Times New Roman" w:cs="Times New Roman"/>
          <w:sz w:val="20"/>
          <w:szCs w:val="20"/>
        </w:rPr>
        <w:t>.</w:t>
      </w:r>
      <w:r w:rsidRPr="00A66D66">
        <w:rPr>
          <w:rFonts w:ascii="Times New Roman" w:hAnsi="Times New Roman" w:cs="Times New Roman"/>
          <w:sz w:val="20"/>
          <w:szCs w:val="20"/>
        </w:rPr>
        <w:t>113).</w:t>
      </w:r>
    </w:p>
    <w:p w:rsidR="00A66D66" w:rsidRPr="00A66D66" w:rsidRDefault="00A66D66" w:rsidP="00A66D66">
      <w:pPr>
        <w:autoSpaceDE w:val="0"/>
        <w:autoSpaceDN w:val="0"/>
        <w:adjustRightInd w:val="0"/>
        <w:spacing w:line="240" w:lineRule="auto"/>
        <w:ind w:left="2268" w:firstLine="0"/>
        <w:rPr>
          <w:rFonts w:ascii="Times New Roman" w:hAnsi="Times New Roman" w:cs="Times New Roman"/>
          <w:sz w:val="20"/>
          <w:szCs w:val="20"/>
        </w:rPr>
      </w:pPr>
    </w:p>
    <w:p w:rsidR="00CB3F69" w:rsidRPr="00FA0253" w:rsidRDefault="00BE3107" w:rsidP="00A66D66">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Nesse sentido,</w:t>
      </w:r>
      <w:r w:rsidR="00CB3F69" w:rsidRPr="00FA0253">
        <w:rPr>
          <w:rFonts w:ascii="Times New Roman" w:hAnsi="Times New Roman" w:cs="Times New Roman"/>
          <w:sz w:val="24"/>
          <w:szCs w:val="24"/>
        </w:rPr>
        <w:t xml:space="preserve"> o desenvolvimento sustentável é o equilíbrio pretendido entre a economia e meio ambiente, sendo possível, dessa maneira, a garantia do direito ao meio ambiente ecologicamente equilibrado </w:t>
      </w:r>
      <w:r>
        <w:rPr>
          <w:rFonts w:ascii="Times New Roman" w:hAnsi="Times New Roman" w:cs="Times New Roman"/>
          <w:sz w:val="24"/>
          <w:szCs w:val="24"/>
        </w:rPr>
        <w:t>às</w:t>
      </w:r>
      <w:r w:rsidR="00CB3F69" w:rsidRPr="00FA0253">
        <w:rPr>
          <w:rFonts w:ascii="Times New Roman" w:hAnsi="Times New Roman" w:cs="Times New Roman"/>
          <w:sz w:val="24"/>
          <w:szCs w:val="24"/>
        </w:rPr>
        <w:t xml:space="preserve"> gerações futuras. </w:t>
      </w:r>
      <w:r>
        <w:rPr>
          <w:rFonts w:ascii="Times New Roman" w:hAnsi="Times New Roman" w:cs="Times New Roman"/>
          <w:sz w:val="24"/>
          <w:szCs w:val="24"/>
        </w:rPr>
        <w:t xml:space="preserve">É obvio que </w:t>
      </w:r>
      <w:proofErr w:type="gramStart"/>
      <w:r>
        <w:rPr>
          <w:rFonts w:ascii="Times New Roman" w:hAnsi="Times New Roman" w:cs="Times New Roman"/>
          <w:sz w:val="24"/>
          <w:szCs w:val="24"/>
        </w:rPr>
        <w:t>deve-se</w:t>
      </w:r>
      <w:proofErr w:type="gramEnd"/>
      <w:r>
        <w:rPr>
          <w:rFonts w:ascii="Times New Roman" w:hAnsi="Times New Roman" w:cs="Times New Roman"/>
          <w:sz w:val="24"/>
          <w:szCs w:val="24"/>
        </w:rPr>
        <w:t xml:space="preserve"> olhar também para as gerações presentes, cabendo-lhes criar oportunidades e habilidades a serem desenvolvidas para as vindouras. </w:t>
      </w:r>
      <w:r w:rsidR="00CB3F69" w:rsidRPr="00FA0253">
        <w:rPr>
          <w:rFonts w:ascii="Times New Roman" w:hAnsi="Times New Roman" w:cs="Times New Roman"/>
          <w:sz w:val="24"/>
          <w:szCs w:val="24"/>
        </w:rPr>
        <w:t>Busca-se</w:t>
      </w:r>
      <w:r>
        <w:rPr>
          <w:rFonts w:ascii="Times New Roman" w:hAnsi="Times New Roman" w:cs="Times New Roman"/>
          <w:sz w:val="24"/>
          <w:szCs w:val="24"/>
        </w:rPr>
        <w:t>, portanto,</w:t>
      </w:r>
      <w:r w:rsidR="00CB3F69" w:rsidRPr="00FA0253">
        <w:rPr>
          <w:rFonts w:ascii="Times New Roman" w:hAnsi="Times New Roman" w:cs="Times New Roman"/>
          <w:sz w:val="24"/>
          <w:szCs w:val="24"/>
        </w:rPr>
        <w:t xml:space="preserve"> o uso racional e adequado dos recursos naturais para que as próximas gerações também tenha</w:t>
      </w:r>
      <w:r>
        <w:rPr>
          <w:rFonts w:ascii="Times New Roman" w:hAnsi="Times New Roman" w:cs="Times New Roman"/>
          <w:sz w:val="24"/>
          <w:szCs w:val="24"/>
        </w:rPr>
        <w:t xml:space="preserve">m o direito de se desenvolverem, ou seja, preserva-se a sustentabilidade para um meio ambiente </w:t>
      </w:r>
      <w:proofErr w:type="spellStart"/>
      <w:r>
        <w:rPr>
          <w:rFonts w:ascii="Times New Roman" w:hAnsi="Times New Roman" w:cs="Times New Roman"/>
          <w:sz w:val="24"/>
          <w:szCs w:val="24"/>
        </w:rPr>
        <w:t>intergeracional</w:t>
      </w:r>
      <w:proofErr w:type="spellEnd"/>
      <w:r>
        <w:rPr>
          <w:rFonts w:ascii="Times New Roman" w:hAnsi="Times New Roman" w:cs="Times New Roman"/>
          <w:sz w:val="24"/>
          <w:szCs w:val="24"/>
        </w:rPr>
        <w:t xml:space="preserve"> assentado no princípio da solidariedade </w:t>
      </w:r>
      <w:proofErr w:type="spellStart"/>
      <w:r>
        <w:rPr>
          <w:rFonts w:ascii="Times New Roman" w:hAnsi="Times New Roman" w:cs="Times New Roman"/>
          <w:sz w:val="24"/>
          <w:szCs w:val="24"/>
        </w:rPr>
        <w:t>intergeracional</w:t>
      </w:r>
      <w:proofErr w:type="spellEnd"/>
      <w:r>
        <w:rPr>
          <w:rFonts w:ascii="Times New Roman" w:hAnsi="Times New Roman" w:cs="Times New Roman"/>
          <w:sz w:val="24"/>
          <w:szCs w:val="24"/>
        </w:rPr>
        <w:t>.</w:t>
      </w:r>
    </w:p>
    <w:p w:rsidR="00CB3F69" w:rsidRPr="00FA0253" w:rsidRDefault="00CB3F69" w:rsidP="00A66D66">
      <w:pPr>
        <w:autoSpaceDE w:val="0"/>
        <w:autoSpaceDN w:val="0"/>
        <w:adjustRightInd w:val="0"/>
        <w:ind w:firstLine="709"/>
        <w:rPr>
          <w:rFonts w:ascii="Times New Roman" w:hAnsi="Times New Roman" w:cs="Times New Roman"/>
          <w:sz w:val="24"/>
          <w:szCs w:val="24"/>
        </w:rPr>
      </w:pPr>
      <w:r w:rsidRPr="00FA0253">
        <w:rPr>
          <w:rFonts w:ascii="Times New Roman" w:hAnsi="Times New Roman" w:cs="Times New Roman"/>
          <w:sz w:val="24"/>
          <w:szCs w:val="24"/>
        </w:rPr>
        <w:t xml:space="preserve">O desenvolvimento sustentável é o meio de garantia ambiental </w:t>
      </w:r>
      <w:proofErr w:type="spellStart"/>
      <w:r w:rsidRPr="00FA0253">
        <w:rPr>
          <w:rFonts w:ascii="Times New Roman" w:hAnsi="Times New Roman" w:cs="Times New Roman"/>
          <w:sz w:val="24"/>
          <w:szCs w:val="24"/>
        </w:rPr>
        <w:t>intergeracional</w:t>
      </w:r>
      <w:proofErr w:type="spellEnd"/>
      <w:r w:rsidRPr="00FA0253">
        <w:rPr>
          <w:rFonts w:ascii="Times New Roman" w:hAnsi="Times New Roman" w:cs="Times New Roman"/>
          <w:sz w:val="24"/>
          <w:szCs w:val="24"/>
        </w:rPr>
        <w:t xml:space="preserve">, de maneira que se não primada </w:t>
      </w:r>
      <w:proofErr w:type="gramStart"/>
      <w:r w:rsidRPr="00FA0253">
        <w:rPr>
          <w:rFonts w:ascii="Times New Roman" w:hAnsi="Times New Roman" w:cs="Times New Roman"/>
          <w:sz w:val="24"/>
          <w:szCs w:val="24"/>
        </w:rPr>
        <w:t>a</w:t>
      </w:r>
      <w:proofErr w:type="gramEnd"/>
      <w:r w:rsidRPr="00FA0253">
        <w:rPr>
          <w:rFonts w:ascii="Times New Roman" w:hAnsi="Times New Roman" w:cs="Times New Roman"/>
          <w:sz w:val="24"/>
          <w:szCs w:val="24"/>
        </w:rPr>
        <w:t xml:space="preserve"> preservação ambiental atual, no futuro, as vindouras gerações não terem seus direitos fundamentais garantidos, incluindo-se o acesso a uma alimentação adequada. Dessa forma, é necessário que o mercado agropecuário busque meios tecnológicos para aumentar a produção de alimentos e que minimizem os impactos ambientais da atividade.</w:t>
      </w:r>
    </w:p>
    <w:p w:rsidR="00CB3F69" w:rsidRPr="00FA0253" w:rsidRDefault="00CB3F69" w:rsidP="00A66D66">
      <w:pPr>
        <w:autoSpaceDE w:val="0"/>
        <w:autoSpaceDN w:val="0"/>
        <w:adjustRightInd w:val="0"/>
        <w:ind w:firstLine="709"/>
        <w:rPr>
          <w:rFonts w:ascii="Times New Roman" w:hAnsi="Times New Roman" w:cs="Times New Roman"/>
          <w:sz w:val="24"/>
          <w:szCs w:val="24"/>
        </w:rPr>
      </w:pPr>
      <w:r w:rsidRPr="00FA0253">
        <w:rPr>
          <w:rFonts w:ascii="Times New Roman" w:hAnsi="Times New Roman" w:cs="Times New Roman"/>
          <w:sz w:val="24"/>
          <w:szCs w:val="24"/>
        </w:rPr>
        <w:t xml:space="preserve"> Dados da FAO já demonstram que a produção atual de alimentos não é capaz de suportar o crescimento populacional e as intempéries, a abordagem atual da agropecuária não </w:t>
      </w:r>
      <w:r w:rsidRPr="00FA0253">
        <w:rPr>
          <w:rFonts w:ascii="Times New Roman" w:hAnsi="Times New Roman" w:cs="Times New Roman"/>
          <w:sz w:val="24"/>
          <w:szCs w:val="24"/>
        </w:rPr>
        <w:lastRenderedPageBreak/>
        <w:t>será capaz de suprir a demanda alimentar até 2050. A organização pronunciou-se da seguinte forma:</w:t>
      </w:r>
    </w:p>
    <w:p w:rsidR="00A66D66" w:rsidRDefault="00CB3F69" w:rsidP="00A66D66">
      <w:pPr>
        <w:pStyle w:val="bodytext"/>
        <w:shd w:val="clear" w:color="auto" w:fill="FFFFFF"/>
        <w:spacing w:before="0" w:beforeAutospacing="0" w:after="0" w:afterAutospacing="0"/>
        <w:ind w:left="2268" w:firstLine="0"/>
      </w:pPr>
      <w:r w:rsidRPr="00A66D66">
        <w:rPr>
          <w:sz w:val="20"/>
          <w:szCs w:val="20"/>
        </w:rPr>
        <w:t>Para produzir alimentos de forma sustentável para mais 2 bilhões de pessoas até 2050, a abordagem atual não será suficiente. Isso é especialmente verdadeiro em vista das mudanças climáticas e de outros fatores que ameaçam recursos naturais, como biodiversidade, terra e água, essenciais para a produção de alimentos e agricultura, incluindo silvicultura e pesca. (FAO,2019)</w:t>
      </w:r>
      <w:r w:rsidRPr="00A66D66">
        <w:rPr>
          <w:rStyle w:val="Refdenotaderodap"/>
          <w:sz w:val="20"/>
          <w:szCs w:val="20"/>
        </w:rPr>
        <w:footnoteReference w:id="14"/>
      </w:r>
    </w:p>
    <w:p w:rsidR="00CB3F69" w:rsidRPr="00A66D66" w:rsidRDefault="00CB3F69" w:rsidP="00A66D66">
      <w:pPr>
        <w:pStyle w:val="bodytext"/>
        <w:shd w:val="clear" w:color="auto" w:fill="FFFFFF"/>
        <w:spacing w:before="0" w:beforeAutospacing="0" w:after="0" w:afterAutospacing="0"/>
        <w:ind w:left="2268" w:firstLine="0"/>
      </w:pPr>
      <w:r w:rsidRPr="00A66D66">
        <w:tab/>
      </w:r>
    </w:p>
    <w:p w:rsidR="00CB3F69" w:rsidRDefault="00CB3F69" w:rsidP="00A66D66">
      <w:pPr>
        <w:pStyle w:val="bodytext"/>
        <w:shd w:val="clear" w:color="auto" w:fill="FFFFFF"/>
        <w:spacing w:before="0" w:beforeAutospacing="0" w:after="0" w:afterAutospacing="0" w:line="360" w:lineRule="auto"/>
        <w:ind w:firstLine="709"/>
      </w:pPr>
      <w:r w:rsidRPr="00FA0253">
        <w:t>Diante disso, percebe-se que é necessária uma mudança na produção alimentícia mundial para que a segurança alimentar possa ser efetivada, o aumento populacional torna necessário o acréscimo na disponibilidade de recursos de subsistência.</w:t>
      </w:r>
      <w:r w:rsidR="00634527">
        <w:t xml:space="preserve"> Dessa forma, este artigo </w:t>
      </w:r>
      <w:r w:rsidR="00634527">
        <w:tab/>
        <w:t xml:space="preserve">analisa </w:t>
      </w:r>
      <w:r w:rsidRPr="00FA0253">
        <w:t>os organismos geneticamente modificados como possibilidade de amenizar a insegurança alimentar existente e propiciar o desenvolvimento sustentável.</w:t>
      </w:r>
    </w:p>
    <w:p w:rsidR="00862C4C" w:rsidRDefault="00862C4C" w:rsidP="00A66D66">
      <w:pPr>
        <w:pStyle w:val="bodytext"/>
        <w:shd w:val="clear" w:color="auto" w:fill="FFFFFF"/>
        <w:spacing w:before="0" w:beforeAutospacing="0" w:after="0" w:afterAutospacing="0" w:line="360" w:lineRule="auto"/>
        <w:ind w:firstLine="709"/>
      </w:pPr>
      <w:r>
        <w:t xml:space="preserve">Todavia, vale lembrar que, não basta a produção de alimentos para combater e vencer a fome, é necessário que se </w:t>
      </w:r>
      <w:proofErr w:type="gramStart"/>
      <w:r>
        <w:t>busca</w:t>
      </w:r>
      <w:proofErr w:type="gramEnd"/>
      <w:r>
        <w:t xml:space="preserve"> a qualidade daquilo que as pessoas vão comer, ou seja, que os alimentos sejam bem nutritivos</w:t>
      </w:r>
      <w:r w:rsidR="00634527">
        <w:t xml:space="preserve"> e acessíveis</w:t>
      </w:r>
      <w:r w:rsidR="00AF3638">
        <w:t xml:space="preserve"> a todos a baixo preço</w:t>
      </w:r>
      <w:r>
        <w:t>. O que</w:t>
      </w:r>
      <w:r w:rsidR="00AF3638">
        <w:t>, infelizmente,</w:t>
      </w:r>
      <w:r>
        <w:t xml:space="preserve"> pode se tornar obstáculo com o custo elevado dos alimentos no mercado. </w:t>
      </w:r>
    </w:p>
    <w:p w:rsidR="00862C4C" w:rsidRDefault="00862C4C" w:rsidP="00A66D66">
      <w:pPr>
        <w:pStyle w:val="bodytext"/>
        <w:shd w:val="clear" w:color="auto" w:fill="FFFFFF"/>
        <w:spacing w:before="0" w:beforeAutospacing="0" w:after="0" w:afterAutospacing="0" w:line="360" w:lineRule="auto"/>
        <w:ind w:firstLine="709"/>
      </w:pPr>
      <w:r>
        <w:t xml:space="preserve">É nesse </w:t>
      </w:r>
      <w:r w:rsidR="00BA504F">
        <w:t>sentido</w:t>
      </w:r>
      <w:r>
        <w:t xml:space="preserve"> que ab</w:t>
      </w:r>
      <w:r w:rsidR="00BA504F">
        <w:t xml:space="preserve">orda </w:t>
      </w:r>
      <w:r>
        <w:t>o Relatório acima referido quando observa:</w:t>
      </w:r>
    </w:p>
    <w:p w:rsidR="00862C4C" w:rsidRPr="00862C4C" w:rsidRDefault="00862C4C" w:rsidP="00862C4C">
      <w:pPr>
        <w:pStyle w:val="bodytext"/>
        <w:shd w:val="clear" w:color="auto" w:fill="FFFFFF"/>
        <w:spacing w:before="0" w:beforeAutospacing="0" w:after="0" w:afterAutospacing="0"/>
        <w:ind w:left="2268" w:firstLine="0"/>
        <w:rPr>
          <w:sz w:val="20"/>
          <w:szCs w:val="20"/>
        </w:rPr>
      </w:pPr>
      <w:r w:rsidRPr="00862C4C">
        <w:rPr>
          <w:sz w:val="20"/>
          <w:szCs w:val="20"/>
        </w:rPr>
        <w:t xml:space="preserve">Superar a fome e a desnutrição em todas as suas formas, incluindo desnutrição, deficiências de micronutrientes, sobrepeso e obesidade, é mais do que garantir comida suficiente para sobreviver: o que as pessoas comem - e o que é mais importante </w:t>
      </w:r>
      <w:proofErr w:type="gramStart"/>
      <w:r w:rsidRPr="00862C4C">
        <w:rPr>
          <w:sz w:val="20"/>
          <w:szCs w:val="20"/>
        </w:rPr>
        <w:t>as</w:t>
      </w:r>
      <w:proofErr w:type="gramEnd"/>
      <w:r w:rsidRPr="00862C4C">
        <w:rPr>
          <w:sz w:val="20"/>
          <w:szCs w:val="20"/>
        </w:rPr>
        <w:t xml:space="preserve"> crianças comem - também devem ser nutritivas. No entanto, um grande obstáculo é o alto custo de alimentos nutritivos e a falta de acesso a alimentos saudáveis ​​e acessíveis para muitas famílias.</w:t>
      </w:r>
      <w:r>
        <w:rPr>
          <w:sz w:val="20"/>
          <w:szCs w:val="20"/>
        </w:rPr>
        <w:t xml:space="preserve"> (RELATÓRIO ONU, 2020, tradução nossa).</w:t>
      </w:r>
      <w:proofErr w:type="gramStart"/>
      <w:r w:rsidR="00770480">
        <w:rPr>
          <w:rStyle w:val="Refdenotaderodap"/>
          <w:sz w:val="20"/>
          <w:szCs w:val="20"/>
        </w:rPr>
        <w:footnoteReference w:id="15"/>
      </w:r>
      <w:proofErr w:type="gramEnd"/>
    </w:p>
    <w:p w:rsidR="00A66D66" w:rsidRPr="00FA0253" w:rsidRDefault="00A66D66" w:rsidP="00A66D66">
      <w:pPr>
        <w:pStyle w:val="bodytext"/>
        <w:shd w:val="clear" w:color="auto" w:fill="FFFFFF"/>
        <w:spacing w:before="0" w:beforeAutospacing="0" w:after="0" w:afterAutospacing="0" w:line="360" w:lineRule="auto"/>
        <w:ind w:firstLine="709"/>
      </w:pPr>
    </w:p>
    <w:p w:rsidR="00CB3F69" w:rsidRDefault="00CB3F69" w:rsidP="00A66D66">
      <w:pPr>
        <w:pStyle w:val="PargrafodaLista"/>
        <w:numPr>
          <w:ilvl w:val="0"/>
          <w:numId w:val="2"/>
        </w:numPr>
        <w:rPr>
          <w:rFonts w:ascii="Times New Roman" w:hAnsi="Times New Roman" w:cs="Times New Roman"/>
          <w:b/>
          <w:sz w:val="24"/>
          <w:szCs w:val="24"/>
        </w:rPr>
      </w:pPr>
      <w:r w:rsidRPr="00A66D66">
        <w:rPr>
          <w:rFonts w:ascii="Times New Roman" w:hAnsi="Times New Roman" w:cs="Times New Roman"/>
          <w:b/>
          <w:sz w:val="24"/>
          <w:szCs w:val="24"/>
        </w:rPr>
        <w:t xml:space="preserve">Organismos Geneticamente Modificados como Possibilidade </w:t>
      </w:r>
    </w:p>
    <w:p w:rsidR="00A66D66" w:rsidRPr="00A66D66" w:rsidRDefault="00A66D66" w:rsidP="00A66D66">
      <w:pPr>
        <w:pStyle w:val="PargrafodaLista"/>
        <w:ind w:firstLine="0"/>
        <w:rPr>
          <w:rFonts w:ascii="Times New Roman" w:hAnsi="Times New Roman" w:cs="Times New Roman"/>
          <w:b/>
          <w:sz w:val="24"/>
          <w:szCs w:val="24"/>
        </w:rPr>
      </w:pPr>
    </w:p>
    <w:p w:rsidR="00CB3F69" w:rsidRPr="00FA0253" w:rsidRDefault="00CB3F69" w:rsidP="00A66D66">
      <w:pPr>
        <w:ind w:firstLine="709"/>
        <w:rPr>
          <w:rFonts w:ascii="Times New Roman" w:hAnsi="Times New Roman" w:cs="Times New Roman"/>
          <w:sz w:val="24"/>
          <w:szCs w:val="24"/>
        </w:rPr>
      </w:pPr>
      <w:r w:rsidRPr="00FA0253">
        <w:rPr>
          <w:rFonts w:ascii="Times New Roman" w:hAnsi="Times New Roman" w:cs="Times New Roman"/>
          <w:sz w:val="24"/>
          <w:szCs w:val="24"/>
        </w:rPr>
        <w:tab/>
        <w:t>No capítulo anteri</w:t>
      </w:r>
      <w:r w:rsidR="00BA504F">
        <w:rPr>
          <w:rFonts w:ascii="Times New Roman" w:hAnsi="Times New Roman" w:cs="Times New Roman"/>
          <w:sz w:val="24"/>
          <w:szCs w:val="24"/>
        </w:rPr>
        <w:t>or foi realizada a aná</w:t>
      </w:r>
      <w:r w:rsidRPr="00FA0253">
        <w:rPr>
          <w:rFonts w:ascii="Times New Roman" w:hAnsi="Times New Roman" w:cs="Times New Roman"/>
          <w:sz w:val="24"/>
          <w:szCs w:val="24"/>
        </w:rPr>
        <w:t>lis</w:t>
      </w:r>
      <w:r w:rsidR="00BA504F">
        <w:rPr>
          <w:rFonts w:ascii="Times New Roman" w:hAnsi="Times New Roman" w:cs="Times New Roman"/>
          <w:sz w:val="24"/>
          <w:szCs w:val="24"/>
        </w:rPr>
        <w:t>e</w:t>
      </w:r>
      <w:r w:rsidRPr="00FA0253">
        <w:rPr>
          <w:rFonts w:ascii="Times New Roman" w:hAnsi="Times New Roman" w:cs="Times New Roman"/>
          <w:sz w:val="24"/>
          <w:szCs w:val="24"/>
        </w:rPr>
        <w:t xml:space="preserve"> da segurança alimentar e o desenvolvimento sustentável, </w:t>
      </w:r>
      <w:r w:rsidR="00BA504F">
        <w:rPr>
          <w:rFonts w:ascii="Times New Roman" w:hAnsi="Times New Roman" w:cs="Times New Roman"/>
          <w:sz w:val="24"/>
          <w:szCs w:val="24"/>
        </w:rPr>
        <w:t xml:space="preserve">comentando-se o Relatório da ONU. Conforme foi explanado, </w:t>
      </w:r>
      <w:r w:rsidRPr="00FA0253">
        <w:rPr>
          <w:rFonts w:ascii="Times New Roman" w:hAnsi="Times New Roman" w:cs="Times New Roman"/>
          <w:sz w:val="24"/>
          <w:szCs w:val="24"/>
        </w:rPr>
        <w:t>percebeu-se, por meio de dados da FAO, que a produção agropecuária atual não é capaz de atender a demanda alimentar global. Diante disso, surge a necessidade de aumentar a disponibilidade dos produtos no mercado, além de os tornar mais acessíveis como forma de proporcionar a segurança alimentar aos seres humanos.</w:t>
      </w:r>
    </w:p>
    <w:p w:rsidR="00CB3F69" w:rsidRPr="00FA0253" w:rsidRDefault="00CB3F69" w:rsidP="00A66D66">
      <w:pPr>
        <w:ind w:firstLine="709"/>
        <w:rPr>
          <w:rFonts w:ascii="Times New Roman" w:hAnsi="Times New Roman" w:cs="Times New Roman"/>
          <w:sz w:val="24"/>
          <w:szCs w:val="24"/>
        </w:rPr>
      </w:pPr>
      <w:r w:rsidRPr="00FA0253">
        <w:rPr>
          <w:rFonts w:ascii="Times New Roman" w:hAnsi="Times New Roman" w:cs="Times New Roman"/>
          <w:sz w:val="24"/>
          <w:szCs w:val="24"/>
        </w:rPr>
        <w:lastRenderedPageBreak/>
        <w:t>A fome é uma realidade internacional e com o passar dos anos, mesmo com as campanhas e recorrentes projetos para erradicar a situação famélica global, esse fenômeno tem aumentado e impedindo o pleno gozo dos direitos e garantias fundamentais, conforme divulgado pela FAO:</w:t>
      </w:r>
    </w:p>
    <w:p w:rsidR="00CB3F69" w:rsidRDefault="00CB3F69" w:rsidP="00A66D66">
      <w:pPr>
        <w:spacing w:line="240" w:lineRule="auto"/>
        <w:ind w:left="2268" w:firstLine="0"/>
        <w:rPr>
          <w:rFonts w:ascii="Times New Roman" w:hAnsi="Times New Roman" w:cs="Times New Roman"/>
          <w:sz w:val="20"/>
          <w:szCs w:val="20"/>
        </w:rPr>
      </w:pPr>
      <w:r w:rsidRPr="00A66D66">
        <w:rPr>
          <w:rFonts w:ascii="Times New Roman" w:hAnsi="Times New Roman" w:cs="Times New Roman"/>
          <w:sz w:val="20"/>
          <w:szCs w:val="20"/>
          <w:shd w:val="clear" w:color="auto" w:fill="FFFFFF"/>
        </w:rPr>
        <w:t xml:space="preserve">Pelo terceiro ano consecutivo, a Organização das Nações Unidas para a Alimentação e a Agricultura </w:t>
      </w:r>
      <w:r w:rsidRPr="00CC4AAD">
        <w:rPr>
          <w:rFonts w:ascii="Times New Roman" w:hAnsi="Times New Roman" w:cs="Times New Roman"/>
          <w:sz w:val="20"/>
          <w:szCs w:val="20"/>
          <w:shd w:val="clear" w:color="auto" w:fill="FFFFFF"/>
        </w:rPr>
        <w:t>(</w:t>
      </w:r>
      <w:hyperlink r:id="rId9" w:history="1">
        <w:r w:rsidRPr="00CC4AAD">
          <w:rPr>
            <w:rStyle w:val="Hyperlink"/>
            <w:rFonts w:ascii="Times New Roman" w:hAnsi="Times New Roman" w:cs="Times New Roman"/>
            <w:color w:val="auto"/>
            <w:sz w:val="20"/>
            <w:szCs w:val="20"/>
            <w:u w:val="none"/>
            <w:bdr w:val="none" w:sz="0" w:space="0" w:color="auto" w:frame="1"/>
            <w:shd w:val="clear" w:color="auto" w:fill="FFFFFF"/>
          </w:rPr>
          <w:t>FAO</w:t>
        </w:r>
      </w:hyperlink>
      <w:r w:rsidRPr="00A66D66">
        <w:rPr>
          <w:rFonts w:ascii="Times New Roman" w:hAnsi="Times New Roman" w:cs="Times New Roman"/>
          <w:sz w:val="20"/>
          <w:szCs w:val="20"/>
          <w:shd w:val="clear" w:color="auto" w:fill="FFFFFF"/>
        </w:rPr>
        <w:t xml:space="preserve">) registrou um aumento no número de pessoas passando fome no mundo, que subiu de 815 milhões de indivíduos, em 2016, para quase 821 milhões em 2017. Segundo novo levantamento da agência da ONU e parceiros, a América Latina e o Caribe acompanharam a tendência global — na região, 39,3 milhões de pessoas vivem subalimentadas, valor que representa um crescimento de 400 mil. </w:t>
      </w:r>
      <w:r w:rsidRPr="00A66D66">
        <w:rPr>
          <w:rFonts w:ascii="Times New Roman" w:hAnsi="Times New Roman" w:cs="Times New Roman"/>
          <w:sz w:val="20"/>
          <w:szCs w:val="20"/>
        </w:rPr>
        <w:t>(FAO,2018)</w:t>
      </w:r>
      <w:r w:rsidRPr="00A66D66">
        <w:rPr>
          <w:rStyle w:val="Refdenotaderodap"/>
          <w:rFonts w:ascii="Times New Roman" w:hAnsi="Times New Roman" w:cs="Times New Roman"/>
          <w:sz w:val="20"/>
          <w:szCs w:val="20"/>
        </w:rPr>
        <w:footnoteReference w:id="16"/>
      </w:r>
      <w:r w:rsidRPr="00A66D66">
        <w:rPr>
          <w:rFonts w:ascii="Times New Roman" w:hAnsi="Times New Roman" w:cs="Times New Roman"/>
          <w:sz w:val="20"/>
          <w:szCs w:val="20"/>
        </w:rPr>
        <w:t>.</w:t>
      </w:r>
    </w:p>
    <w:p w:rsidR="00A66D66" w:rsidRPr="00A66D66" w:rsidRDefault="00A66D66" w:rsidP="00A66D66">
      <w:pPr>
        <w:spacing w:line="240" w:lineRule="auto"/>
        <w:ind w:left="2268" w:firstLine="0"/>
        <w:rPr>
          <w:rFonts w:ascii="Times New Roman" w:hAnsi="Times New Roman" w:cs="Times New Roman"/>
          <w:sz w:val="20"/>
          <w:szCs w:val="20"/>
          <w:shd w:val="clear" w:color="auto" w:fill="FFFFFF"/>
        </w:rPr>
      </w:pPr>
    </w:p>
    <w:p w:rsidR="00CB3F69" w:rsidRPr="00FA0253" w:rsidRDefault="00CB3F69" w:rsidP="00A66D66">
      <w:pPr>
        <w:ind w:firstLine="709"/>
        <w:rPr>
          <w:rFonts w:ascii="Times New Roman" w:hAnsi="Times New Roman" w:cs="Times New Roman"/>
          <w:sz w:val="24"/>
          <w:szCs w:val="24"/>
          <w:shd w:val="clear" w:color="auto" w:fill="FFFFFF"/>
        </w:rPr>
      </w:pPr>
      <w:r w:rsidRPr="00FA0253">
        <w:rPr>
          <w:rFonts w:ascii="Times New Roman" w:hAnsi="Times New Roman" w:cs="Times New Roman"/>
          <w:sz w:val="24"/>
          <w:szCs w:val="24"/>
          <w:shd w:val="clear" w:color="auto" w:fill="FFFFFF"/>
        </w:rPr>
        <w:t xml:space="preserve">Diante do quadro apresentado e da </w:t>
      </w:r>
      <w:proofErr w:type="spellStart"/>
      <w:r w:rsidRPr="00FA0253">
        <w:rPr>
          <w:rFonts w:ascii="Times New Roman" w:hAnsi="Times New Roman" w:cs="Times New Roman"/>
          <w:sz w:val="24"/>
          <w:szCs w:val="24"/>
          <w:shd w:val="clear" w:color="auto" w:fill="FFFFFF"/>
        </w:rPr>
        <w:t>fundamentalidade</w:t>
      </w:r>
      <w:proofErr w:type="spellEnd"/>
      <w:r w:rsidRPr="00FA0253">
        <w:rPr>
          <w:rFonts w:ascii="Times New Roman" w:hAnsi="Times New Roman" w:cs="Times New Roman"/>
          <w:sz w:val="24"/>
          <w:szCs w:val="24"/>
          <w:shd w:val="clear" w:color="auto" w:fill="FFFFFF"/>
        </w:rPr>
        <w:t xml:space="preserve"> do acesso a alimentação é necessária uma rápida solução para garantir a segurança alimentar para a população mundial, a fome impede a eficácia dos demais direitos instituídos como humanos e impossibilita a dignidade dessas populações. A FAO ainda divulgou que grande parte dos problemas relacionados a segurança alimentar são propiciados pelos conflitos armados que impossibilitam o acesso e a produção alimentar, as variações do clima e fenômenos naturais extremos, como secas e enchentes, são as principais causas da subnutrição. Ainda, divulgou que, as temperaturas anômalas em 2017 superaram as médias do período 2011-2016, provocando maiores episódios de calor extremo do que nos últimos cinco anos. (FAO,2018)</w:t>
      </w:r>
      <w:r w:rsidRPr="00FA0253">
        <w:rPr>
          <w:rStyle w:val="Refdenotaderodap"/>
          <w:rFonts w:ascii="Times New Roman" w:hAnsi="Times New Roman" w:cs="Times New Roman"/>
          <w:sz w:val="24"/>
          <w:szCs w:val="24"/>
          <w:shd w:val="clear" w:color="auto" w:fill="FFFFFF"/>
        </w:rPr>
        <w:footnoteReference w:id="17"/>
      </w:r>
      <w:r w:rsidRPr="00FA0253">
        <w:rPr>
          <w:rFonts w:ascii="Times New Roman" w:hAnsi="Times New Roman" w:cs="Times New Roman"/>
          <w:sz w:val="24"/>
          <w:szCs w:val="24"/>
          <w:shd w:val="clear" w:color="auto" w:fill="FFFFFF"/>
        </w:rPr>
        <w:t>.</w:t>
      </w:r>
    </w:p>
    <w:p w:rsidR="00CB3F69" w:rsidRPr="00FA0253" w:rsidRDefault="00EF5862" w:rsidP="00A66D66">
      <w:pPr>
        <w:ind w:firstLine="709"/>
        <w:rPr>
          <w:rFonts w:ascii="Times New Roman" w:hAnsi="Times New Roman" w:cs="Times New Roman"/>
          <w:sz w:val="24"/>
          <w:szCs w:val="24"/>
        </w:rPr>
      </w:pPr>
      <w:r>
        <w:rPr>
          <w:rFonts w:ascii="Times New Roman" w:hAnsi="Times New Roman" w:cs="Times New Roman"/>
          <w:sz w:val="24"/>
          <w:szCs w:val="24"/>
          <w:shd w:val="clear" w:color="auto" w:fill="FFFFFF"/>
        </w:rPr>
        <w:t>Nota-se</w:t>
      </w:r>
      <w:r w:rsidR="00CB3F69" w:rsidRPr="00FA025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portanto, </w:t>
      </w:r>
      <w:r w:rsidR="00CB3F69" w:rsidRPr="00FA0253">
        <w:rPr>
          <w:rFonts w:ascii="Times New Roman" w:hAnsi="Times New Roman" w:cs="Times New Roman"/>
          <w:sz w:val="24"/>
          <w:szCs w:val="24"/>
          <w:shd w:val="clear" w:color="auto" w:fill="FFFFFF"/>
        </w:rPr>
        <w:t>evidente a situação de urgência em proporcionar a nível global uma maior produção agropecuária como forma de minimizar a crescente insegurança alimentar existente</w:t>
      </w:r>
      <w:r w:rsidR="004C4D6C">
        <w:rPr>
          <w:rFonts w:ascii="Times New Roman" w:hAnsi="Times New Roman" w:cs="Times New Roman"/>
          <w:sz w:val="24"/>
          <w:szCs w:val="24"/>
          <w:shd w:val="clear" w:color="auto" w:fill="FFFFFF"/>
        </w:rPr>
        <w:t xml:space="preserve">. </w:t>
      </w:r>
      <w:r w:rsidR="00CB3F69" w:rsidRPr="00FA0253">
        <w:rPr>
          <w:rFonts w:ascii="Times New Roman" w:hAnsi="Times New Roman" w:cs="Times New Roman"/>
          <w:sz w:val="24"/>
          <w:szCs w:val="24"/>
          <w:shd w:val="clear" w:color="auto" w:fill="FFFFFF"/>
        </w:rPr>
        <w:t xml:space="preserve"> </w:t>
      </w:r>
      <w:r w:rsidR="004C4D6C">
        <w:rPr>
          <w:rFonts w:ascii="Times New Roman" w:hAnsi="Times New Roman" w:cs="Times New Roman"/>
          <w:sz w:val="24"/>
          <w:szCs w:val="24"/>
          <w:shd w:val="clear" w:color="auto" w:fill="FFFFFF"/>
        </w:rPr>
        <w:t>Nessa esteira</w:t>
      </w:r>
      <w:r w:rsidR="00CB3F69" w:rsidRPr="00FA0253">
        <w:rPr>
          <w:rFonts w:ascii="Times New Roman" w:hAnsi="Times New Roman" w:cs="Times New Roman"/>
          <w:sz w:val="24"/>
          <w:szCs w:val="24"/>
          <w:shd w:val="clear" w:color="auto" w:fill="FFFFFF"/>
        </w:rPr>
        <w:t>, deve</w:t>
      </w:r>
      <w:r w:rsidR="004C4D6C">
        <w:rPr>
          <w:rFonts w:ascii="Times New Roman" w:hAnsi="Times New Roman" w:cs="Times New Roman"/>
          <w:sz w:val="24"/>
          <w:szCs w:val="24"/>
          <w:shd w:val="clear" w:color="auto" w:fill="FFFFFF"/>
        </w:rPr>
        <w:t>m</w:t>
      </w:r>
      <w:r w:rsidR="00CB3F69" w:rsidRPr="00FA0253">
        <w:rPr>
          <w:rFonts w:ascii="Times New Roman" w:hAnsi="Times New Roman" w:cs="Times New Roman"/>
          <w:sz w:val="24"/>
          <w:szCs w:val="24"/>
          <w:shd w:val="clear" w:color="auto" w:fill="FFFFFF"/>
        </w:rPr>
        <w:t xml:space="preserve">-se buscar meios de possibilitar o acesso a uma alimentação equilibrada, necessária a sadia qualidade de vida. </w:t>
      </w:r>
    </w:p>
    <w:p w:rsidR="00CB3F69" w:rsidRPr="00FA0253" w:rsidRDefault="00CB3F69" w:rsidP="00A66D66">
      <w:pPr>
        <w:ind w:firstLine="709"/>
        <w:rPr>
          <w:rFonts w:ascii="Times New Roman" w:hAnsi="Times New Roman" w:cs="Times New Roman"/>
          <w:sz w:val="24"/>
          <w:szCs w:val="24"/>
        </w:rPr>
      </w:pPr>
      <w:r w:rsidRPr="00FA0253">
        <w:rPr>
          <w:rFonts w:ascii="Times New Roman" w:hAnsi="Times New Roman" w:cs="Times New Roman"/>
          <w:sz w:val="24"/>
          <w:szCs w:val="24"/>
        </w:rPr>
        <w:t>Surge</w:t>
      </w:r>
      <w:r w:rsidR="001E4F29">
        <w:rPr>
          <w:rFonts w:ascii="Times New Roman" w:hAnsi="Times New Roman" w:cs="Times New Roman"/>
          <w:sz w:val="24"/>
          <w:szCs w:val="24"/>
        </w:rPr>
        <w:t>m</w:t>
      </w:r>
      <w:r w:rsidRPr="00FA0253">
        <w:rPr>
          <w:rFonts w:ascii="Times New Roman" w:hAnsi="Times New Roman" w:cs="Times New Roman"/>
          <w:sz w:val="24"/>
          <w:szCs w:val="24"/>
        </w:rPr>
        <w:t>, no meio científico, os Organismos Geneticamente Modificados (OGM) como método de aumentar a produção e diminuir os custos e, consequentemente, possibilitar uma maior acessibilidade minimizando a insegurança alimentar</w:t>
      </w:r>
      <w:r w:rsidR="006B2045">
        <w:rPr>
          <w:rFonts w:ascii="Times New Roman" w:hAnsi="Times New Roman" w:cs="Times New Roman"/>
          <w:sz w:val="24"/>
          <w:szCs w:val="24"/>
        </w:rPr>
        <w:t xml:space="preserve">, considerando-se, contudo, a gravidade da fome e da extrema pobreza que assolam milhões de pessoas em vários </w:t>
      </w:r>
      <w:r w:rsidR="002E63FB">
        <w:rPr>
          <w:rFonts w:ascii="Times New Roman" w:hAnsi="Times New Roman" w:cs="Times New Roman"/>
          <w:sz w:val="24"/>
          <w:szCs w:val="24"/>
        </w:rPr>
        <w:t>continente</w:t>
      </w:r>
      <w:r w:rsidR="006B2045">
        <w:rPr>
          <w:rFonts w:ascii="Times New Roman" w:hAnsi="Times New Roman" w:cs="Times New Roman"/>
          <w:sz w:val="24"/>
          <w:szCs w:val="24"/>
        </w:rPr>
        <w:t>s</w:t>
      </w:r>
      <w:r w:rsidRPr="00FA0253">
        <w:rPr>
          <w:rFonts w:ascii="Times New Roman" w:hAnsi="Times New Roman" w:cs="Times New Roman"/>
          <w:sz w:val="24"/>
          <w:szCs w:val="24"/>
        </w:rPr>
        <w:t>.</w:t>
      </w:r>
    </w:p>
    <w:p w:rsidR="00CB3F69" w:rsidRDefault="00CB3F69" w:rsidP="006B2045">
      <w:pPr>
        <w:rPr>
          <w:rFonts w:ascii="Times New Roman" w:hAnsi="Times New Roman" w:cs="Times New Roman"/>
          <w:sz w:val="24"/>
          <w:szCs w:val="24"/>
        </w:rPr>
      </w:pPr>
      <w:r w:rsidRPr="00FA0253">
        <w:rPr>
          <w:rFonts w:ascii="Times New Roman" w:hAnsi="Times New Roman" w:cs="Times New Roman"/>
          <w:sz w:val="24"/>
          <w:szCs w:val="24"/>
        </w:rPr>
        <w:t xml:space="preserve">Os Organismos Geneticamente Modificados são produtos científicos de recombinações genéticas de determinada espécie de animal ou vegetal, eles surgiram em 1865 com as pesquisas sobre gene e código genético de </w:t>
      </w:r>
      <w:proofErr w:type="spellStart"/>
      <w:r w:rsidRPr="00FA0253">
        <w:rPr>
          <w:rFonts w:ascii="Times New Roman" w:hAnsi="Times New Roman" w:cs="Times New Roman"/>
          <w:sz w:val="24"/>
          <w:szCs w:val="24"/>
        </w:rPr>
        <w:t>Gregor</w:t>
      </w:r>
      <w:proofErr w:type="spellEnd"/>
      <w:r w:rsidRPr="00FA0253">
        <w:rPr>
          <w:rFonts w:ascii="Times New Roman" w:hAnsi="Times New Roman" w:cs="Times New Roman"/>
          <w:sz w:val="24"/>
          <w:szCs w:val="24"/>
        </w:rPr>
        <w:t xml:space="preserve"> Mendel, conforme leciona João Carlos de Carvalho Rocha no livro Direito Ambiental e Transgênicos: </w:t>
      </w:r>
    </w:p>
    <w:p w:rsidR="00C55289" w:rsidRPr="00FA0253" w:rsidRDefault="00C55289" w:rsidP="00C55289">
      <w:pPr>
        <w:spacing w:line="240" w:lineRule="auto"/>
        <w:rPr>
          <w:rFonts w:ascii="Times New Roman" w:hAnsi="Times New Roman" w:cs="Times New Roman"/>
          <w:sz w:val="24"/>
          <w:szCs w:val="24"/>
        </w:rPr>
      </w:pPr>
    </w:p>
    <w:p w:rsidR="00CB3F69" w:rsidRDefault="00CB3F69" w:rsidP="00C55289">
      <w:pPr>
        <w:spacing w:line="240" w:lineRule="auto"/>
        <w:ind w:left="2268" w:firstLine="0"/>
        <w:rPr>
          <w:rFonts w:ascii="Times New Roman" w:hAnsi="Times New Roman" w:cs="Times New Roman"/>
          <w:sz w:val="20"/>
          <w:szCs w:val="20"/>
        </w:rPr>
      </w:pPr>
      <w:r w:rsidRPr="00C55289">
        <w:rPr>
          <w:rFonts w:ascii="Times New Roman" w:hAnsi="Times New Roman" w:cs="Times New Roman"/>
          <w:sz w:val="20"/>
          <w:szCs w:val="20"/>
        </w:rPr>
        <w:t xml:space="preserve">Mas as ideias de gene e de código genético, remontam, respectivamente, a 1865, com </w:t>
      </w:r>
      <w:proofErr w:type="spellStart"/>
      <w:r w:rsidRPr="00C55289">
        <w:rPr>
          <w:rFonts w:ascii="Times New Roman" w:hAnsi="Times New Roman" w:cs="Times New Roman"/>
          <w:sz w:val="20"/>
          <w:szCs w:val="20"/>
        </w:rPr>
        <w:t>Gregor</w:t>
      </w:r>
      <w:proofErr w:type="spellEnd"/>
      <w:r w:rsidRPr="00C55289">
        <w:rPr>
          <w:rFonts w:ascii="Times New Roman" w:hAnsi="Times New Roman" w:cs="Times New Roman"/>
          <w:sz w:val="20"/>
          <w:szCs w:val="20"/>
        </w:rPr>
        <w:t xml:space="preserve"> Mendel, e a 1953, com James D. Watson, Maurice H. F. Wilkins e Francis. H. Compton Crick. Antes das descobertas do </w:t>
      </w:r>
      <w:proofErr w:type="spellStart"/>
      <w:r w:rsidRPr="00C55289">
        <w:rPr>
          <w:rFonts w:ascii="Times New Roman" w:hAnsi="Times New Roman" w:cs="Times New Roman"/>
          <w:sz w:val="20"/>
          <w:szCs w:val="20"/>
        </w:rPr>
        <w:t>àcido</w:t>
      </w:r>
      <w:proofErr w:type="spellEnd"/>
      <w:r w:rsidRPr="00C55289">
        <w:rPr>
          <w:rFonts w:ascii="Times New Roman" w:hAnsi="Times New Roman" w:cs="Times New Roman"/>
          <w:sz w:val="20"/>
          <w:szCs w:val="20"/>
        </w:rPr>
        <w:t xml:space="preserve"> </w:t>
      </w:r>
      <w:proofErr w:type="spellStart"/>
      <w:r w:rsidRPr="00C55289">
        <w:rPr>
          <w:rFonts w:ascii="Times New Roman" w:hAnsi="Times New Roman" w:cs="Times New Roman"/>
          <w:sz w:val="20"/>
          <w:szCs w:val="20"/>
        </w:rPr>
        <w:t>desoxirribonucléico</w:t>
      </w:r>
      <w:proofErr w:type="spellEnd"/>
      <w:r w:rsidRPr="00C55289">
        <w:rPr>
          <w:rFonts w:ascii="Times New Roman" w:hAnsi="Times New Roman" w:cs="Times New Roman"/>
          <w:sz w:val="20"/>
          <w:szCs w:val="20"/>
        </w:rPr>
        <w:t xml:space="preserve"> (ADN) e do ácido </w:t>
      </w:r>
      <w:proofErr w:type="spellStart"/>
      <w:r w:rsidRPr="00C55289">
        <w:rPr>
          <w:rFonts w:ascii="Times New Roman" w:hAnsi="Times New Roman" w:cs="Times New Roman"/>
          <w:sz w:val="20"/>
          <w:szCs w:val="20"/>
        </w:rPr>
        <w:t>ribinucléico</w:t>
      </w:r>
      <w:proofErr w:type="spellEnd"/>
      <w:r w:rsidRPr="00C55289">
        <w:rPr>
          <w:rFonts w:ascii="Times New Roman" w:hAnsi="Times New Roman" w:cs="Times New Roman"/>
          <w:sz w:val="20"/>
          <w:szCs w:val="20"/>
        </w:rPr>
        <w:t xml:space="preserve"> (ARN) não é possível falar em recombinação genética e em organismo geneticamente modificado (OGM). (ROCHA, 2008, p</w:t>
      </w:r>
      <w:r w:rsidR="00C55289">
        <w:rPr>
          <w:rFonts w:ascii="Times New Roman" w:hAnsi="Times New Roman" w:cs="Times New Roman"/>
          <w:sz w:val="20"/>
          <w:szCs w:val="20"/>
        </w:rPr>
        <w:t>.</w:t>
      </w:r>
      <w:r w:rsidRPr="00C55289">
        <w:rPr>
          <w:rFonts w:ascii="Times New Roman" w:hAnsi="Times New Roman" w:cs="Times New Roman"/>
          <w:sz w:val="20"/>
          <w:szCs w:val="20"/>
        </w:rPr>
        <w:t xml:space="preserve"> 124).</w:t>
      </w:r>
    </w:p>
    <w:p w:rsidR="00C55289" w:rsidRPr="00C55289" w:rsidRDefault="00C55289" w:rsidP="00C55289">
      <w:pPr>
        <w:spacing w:line="240" w:lineRule="auto"/>
        <w:ind w:left="2268" w:firstLine="0"/>
        <w:rPr>
          <w:rFonts w:ascii="Times New Roman" w:hAnsi="Times New Roman" w:cs="Times New Roman"/>
          <w:sz w:val="20"/>
          <w:szCs w:val="20"/>
        </w:rPr>
      </w:pP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 xml:space="preserve"> A partir da de</w:t>
      </w:r>
      <w:r w:rsidR="004B1FDD">
        <w:rPr>
          <w:rFonts w:ascii="Times New Roman" w:hAnsi="Times New Roman" w:cs="Times New Roman"/>
          <w:sz w:val="24"/>
          <w:szCs w:val="24"/>
        </w:rPr>
        <w:t>scoberta e dos estudos sobre o á</w:t>
      </w:r>
      <w:r w:rsidRPr="00FA0253">
        <w:rPr>
          <w:rFonts w:ascii="Times New Roman" w:hAnsi="Times New Roman" w:cs="Times New Roman"/>
          <w:sz w:val="24"/>
          <w:szCs w:val="24"/>
        </w:rPr>
        <w:t xml:space="preserve">cido </w:t>
      </w:r>
      <w:proofErr w:type="spellStart"/>
      <w:r w:rsidRPr="00FA0253">
        <w:rPr>
          <w:rFonts w:ascii="Times New Roman" w:hAnsi="Times New Roman" w:cs="Times New Roman"/>
          <w:sz w:val="24"/>
          <w:szCs w:val="24"/>
        </w:rPr>
        <w:t>desoxirribonucléico</w:t>
      </w:r>
      <w:proofErr w:type="spellEnd"/>
      <w:r w:rsidRPr="00FA0253">
        <w:rPr>
          <w:rFonts w:ascii="Times New Roman" w:hAnsi="Times New Roman" w:cs="Times New Roman"/>
          <w:sz w:val="24"/>
          <w:szCs w:val="24"/>
        </w:rPr>
        <w:t xml:space="preserve"> que o ser humano descobriu a possibilidade científica de alterar geneticamente as sequências de bases nitrogenadas, inserindo, retirando ou modificando as características dos seres vivos. Essa tecnologia permite a retirada de genes de qualquer ser vivo para inserir em outro, ainda que de reinos distintos, porque todos os seres vivos são formados das mesmas bases nitrogenadas. Foi possível inserir genes da castanha no feijão para lhe dar mais proteínas e genes de escorpião em plantas agrícolas para matar insetos indesejáveis. (VARELLA</w:t>
      </w:r>
      <w:r w:rsidR="004B1FDD">
        <w:rPr>
          <w:rFonts w:ascii="Times New Roman" w:hAnsi="Times New Roman" w:cs="Times New Roman"/>
          <w:sz w:val="24"/>
          <w:szCs w:val="24"/>
        </w:rPr>
        <w:t>;</w:t>
      </w:r>
      <w:r w:rsidRPr="00FA0253">
        <w:rPr>
          <w:rFonts w:ascii="Times New Roman" w:hAnsi="Times New Roman" w:cs="Times New Roman"/>
          <w:sz w:val="24"/>
          <w:szCs w:val="24"/>
        </w:rPr>
        <w:t xml:space="preserve"> BARROS-</w:t>
      </w:r>
      <w:proofErr w:type="gramStart"/>
      <w:r w:rsidRPr="00FA0253">
        <w:rPr>
          <w:rFonts w:ascii="Times New Roman" w:hAnsi="Times New Roman" w:cs="Times New Roman"/>
          <w:sz w:val="24"/>
          <w:szCs w:val="24"/>
        </w:rPr>
        <w:t>PLATIAU,</w:t>
      </w:r>
      <w:proofErr w:type="gramEnd"/>
      <w:r w:rsidRPr="00FA0253">
        <w:rPr>
          <w:rFonts w:ascii="Times New Roman" w:hAnsi="Times New Roman" w:cs="Times New Roman"/>
          <w:sz w:val="24"/>
          <w:szCs w:val="24"/>
        </w:rPr>
        <w:t>2005, p</w:t>
      </w:r>
      <w:r w:rsidR="004B1FDD">
        <w:rPr>
          <w:rFonts w:ascii="Times New Roman" w:hAnsi="Times New Roman" w:cs="Times New Roman"/>
          <w:sz w:val="24"/>
          <w:szCs w:val="24"/>
        </w:rPr>
        <w:t>.</w:t>
      </w:r>
      <w:r w:rsidRPr="00FA0253">
        <w:rPr>
          <w:rFonts w:ascii="Times New Roman" w:hAnsi="Times New Roman" w:cs="Times New Roman"/>
          <w:sz w:val="24"/>
          <w:szCs w:val="24"/>
        </w:rPr>
        <w:t xml:space="preserve"> 5).</w:t>
      </w: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 xml:space="preserve">Dessa maneira, por meio da biotecnologia os cientistas podem modificar as configurações genéticas dos organismos adaptando-os as necessidades humanas existentes, como por exemplo, minimizar a ocorrências de pragas nas plantações e aumentar a carga proteica e </w:t>
      </w:r>
      <w:proofErr w:type="spellStart"/>
      <w:r w:rsidRPr="00FA0253">
        <w:rPr>
          <w:rFonts w:ascii="Times New Roman" w:hAnsi="Times New Roman" w:cs="Times New Roman"/>
          <w:sz w:val="24"/>
          <w:szCs w:val="24"/>
        </w:rPr>
        <w:t>vitaminosa</w:t>
      </w:r>
      <w:proofErr w:type="spellEnd"/>
      <w:r w:rsidRPr="00FA0253">
        <w:rPr>
          <w:rFonts w:ascii="Times New Roman" w:hAnsi="Times New Roman" w:cs="Times New Roman"/>
          <w:sz w:val="24"/>
          <w:szCs w:val="24"/>
        </w:rPr>
        <w:t xml:space="preserve"> de determinado alimento auxiliando no combate a fome.</w:t>
      </w: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Os organismos geneticamente modificados possuem duas classificações, quando o espécime recebe genes de outro organismo, mas da mesma espécie e conhecido como geneticamente modificado, no entanto quando o gene e transferido de uma espécie distinta, com o intuito de transferência de determinada característica de uma espécie a outra são conhecidos como transgênicos. (VARELLA</w:t>
      </w:r>
      <w:r w:rsidR="000D31B5">
        <w:rPr>
          <w:rFonts w:ascii="Times New Roman" w:hAnsi="Times New Roman" w:cs="Times New Roman"/>
          <w:sz w:val="24"/>
          <w:szCs w:val="24"/>
        </w:rPr>
        <w:t>;</w:t>
      </w:r>
      <w:r w:rsidRPr="00FA0253">
        <w:rPr>
          <w:rFonts w:ascii="Times New Roman" w:hAnsi="Times New Roman" w:cs="Times New Roman"/>
          <w:sz w:val="24"/>
          <w:szCs w:val="24"/>
        </w:rPr>
        <w:t xml:space="preserve"> BARROS-PLATIAU,</w:t>
      </w:r>
      <w:r w:rsidR="004C4D6C">
        <w:rPr>
          <w:rFonts w:ascii="Times New Roman" w:hAnsi="Times New Roman" w:cs="Times New Roman"/>
          <w:sz w:val="24"/>
          <w:szCs w:val="24"/>
        </w:rPr>
        <w:t xml:space="preserve"> </w:t>
      </w:r>
      <w:r w:rsidRPr="00FA0253">
        <w:rPr>
          <w:rFonts w:ascii="Times New Roman" w:hAnsi="Times New Roman" w:cs="Times New Roman"/>
          <w:sz w:val="24"/>
          <w:szCs w:val="24"/>
        </w:rPr>
        <w:t>2005, p</w:t>
      </w:r>
      <w:r w:rsidR="000D31B5">
        <w:rPr>
          <w:rFonts w:ascii="Times New Roman" w:hAnsi="Times New Roman" w:cs="Times New Roman"/>
          <w:sz w:val="24"/>
          <w:szCs w:val="24"/>
        </w:rPr>
        <w:t>.</w:t>
      </w:r>
      <w:r w:rsidRPr="00FA0253">
        <w:rPr>
          <w:rFonts w:ascii="Times New Roman" w:hAnsi="Times New Roman" w:cs="Times New Roman"/>
          <w:sz w:val="24"/>
          <w:szCs w:val="24"/>
        </w:rPr>
        <w:t xml:space="preserve"> 5).</w:t>
      </w:r>
    </w:p>
    <w:p w:rsidR="000D31B5"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Sendo assim, por meio dessas recombinações genéticas é possível maximizar a produção agropecuária e potencializar o valor nutricional dos alimentos. No entanto, muitos são os questionamentos sobre os organismos geneticamente modificados</w:t>
      </w:r>
      <w:r w:rsidR="000D31B5">
        <w:rPr>
          <w:rFonts w:ascii="Times New Roman" w:hAnsi="Times New Roman" w:cs="Times New Roman"/>
          <w:sz w:val="24"/>
          <w:szCs w:val="24"/>
        </w:rPr>
        <w:t>. É</w:t>
      </w:r>
      <w:r w:rsidRPr="00FA0253">
        <w:rPr>
          <w:rFonts w:ascii="Times New Roman" w:hAnsi="Times New Roman" w:cs="Times New Roman"/>
          <w:sz w:val="24"/>
          <w:szCs w:val="24"/>
        </w:rPr>
        <w:t xml:space="preserve"> indagado o potencial ofensivo que essas alterações genéticas podem acarretar a saúde humana e ao meio ambiente, uma vez que as pesquisas científicas são realizadas em ambientes controlados não sendo possível dimensionar com total segurança quais as consequências advindas da dispersão desses organismos no meio ambiente. </w:t>
      </w: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Além disso, no transcorrer da história as teorias científicas foram formuladas e refutadas por outras por meio da modificação do método de análise, não contemplando, assim, a ciência de uma certeza imutável, logo os questionamentos são válidos e devem ser analisados com cautela. Conforme leciona Marcelo Dias Varella e Ana Flávia Barros-</w:t>
      </w:r>
      <w:proofErr w:type="spellStart"/>
      <w:r w:rsidRPr="00FA0253">
        <w:rPr>
          <w:rFonts w:ascii="Times New Roman" w:hAnsi="Times New Roman" w:cs="Times New Roman"/>
          <w:sz w:val="24"/>
          <w:szCs w:val="24"/>
        </w:rPr>
        <w:t>Platiau</w:t>
      </w:r>
      <w:proofErr w:type="spellEnd"/>
      <w:r w:rsidRPr="00FA0253">
        <w:rPr>
          <w:rFonts w:ascii="Times New Roman" w:hAnsi="Times New Roman" w:cs="Times New Roman"/>
          <w:sz w:val="24"/>
          <w:szCs w:val="24"/>
        </w:rPr>
        <w:t>:</w:t>
      </w:r>
    </w:p>
    <w:p w:rsidR="00CB3F69" w:rsidRDefault="00CB3F69" w:rsidP="00C55289">
      <w:pPr>
        <w:spacing w:line="240" w:lineRule="auto"/>
        <w:ind w:left="2268" w:firstLine="0"/>
        <w:rPr>
          <w:rFonts w:ascii="Times New Roman" w:hAnsi="Times New Roman" w:cs="Times New Roman"/>
          <w:sz w:val="20"/>
          <w:szCs w:val="20"/>
        </w:rPr>
      </w:pPr>
      <w:r w:rsidRPr="00C55289">
        <w:rPr>
          <w:rFonts w:ascii="Times New Roman" w:hAnsi="Times New Roman" w:cs="Times New Roman"/>
          <w:sz w:val="20"/>
          <w:szCs w:val="20"/>
        </w:rPr>
        <w:lastRenderedPageBreak/>
        <w:t>O fato de, nas condições controladas de laboratório ou em campo, uma substância não provocar impacto significativo, não quer dizer necessariamente que, em escala maior, onde um número maior de variáveis pode atuar, como são os ecossistemas, e em período de tempo muito superior ao analisado cientificamente, esta mesma substância não vá provocar um impacto ambiental significativo. (VARELLA</w:t>
      </w:r>
      <w:r w:rsidR="000D31B5">
        <w:rPr>
          <w:rFonts w:ascii="Times New Roman" w:hAnsi="Times New Roman" w:cs="Times New Roman"/>
          <w:sz w:val="20"/>
          <w:szCs w:val="20"/>
        </w:rPr>
        <w:t>;</w:t>
      </w:r>
      <w:r w:rsidRPr="00C55289">
        <w:rPr>
          <w:rFonts w:ascii="Times New Roman" w:hAnsi="Times New Roman" w:cs="Times New Roman"/>
          <w:sz w:val="20"/>
          <w:szCs w:val="20"/>
        </w:rPr>
        <w:t xml:space="preserve"> BARROS-</w:t>
      </w:r>
      <w:proofErr w:type="gramStart"/>
      <w:r w:rsidRPr="00C55289">
        <w:rPr>
          <w:rFonts w:ascii="Times New Roman" w:hAnsi="Times New Roman" w:cs="Times New Roman"/>
          <w:sz w:val="20"/>
          <w:szCs w:val="20"/>
        </w:rPr>
        <w:t>PLATIAU,</w:t>
      </w:r>
      <w:proofErr w:type="gramEnd"/>
      <w:r w:rsidRPr="00C55289">
        <w:rPr>
          <w:rFonts w:ascii="Times New Roman" w:hAnsi="Times New Roman" w:cs="Times New Roman"/>
          <w:sz w:val="20"/>
          <w:szCs w:val="20"/>
        </w:rPr>
        <w:t>2005, p</w:t>
      </w:r>
      <w:r w:rsidR="00C55289">
        <w:rPr>
          <w:rFonts w:ascii="Times New Roman" w:hAnsi="Times New Roman" w:cs="Times New Roman"/>
          <w:sz w:val="20"/>
          <w:szCs w:val="20"/>
        </w:rPr>
        <w:t>.</w:t>
      </w:r>
      <w:r w:rsidRPr="00C55289">
        <w:rPr>
          <w:rFonts w:ascii="Times New Roman" w:hAnsi="Times New Roman" w:cs="Times New Roman"/>
          <w:sz w:val="20"/>
          <w:szCs w:val="20"/>
        </w:rPr>
        <w:t xml:space="preserve"> 84).</w:t>
      </w:r>
    </w:p>
    <w:p w:rsidR="00C55289" w:rsidRPr="00C55289" w:rsidRDefault="00C55289" w:rsidP="00C55289">
      <w:pPr>
        <w:spacing w:line="240" w:lineRule="auto"/>
        <w:ind w:left="2268" w:firstLine="0"/>
        <w:rPr>
          <w:rFonts w:ascii="Times New Roman" w:hAnsi="Times New Roman" w:cs="Times New Roman"/>
          <w:sz w:val="20"/>
          <w:szCs w:val="20"/>
        </w:rPr>
      </w:pP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Para isso, o Direito Ambiental é pautado em princípios norteadores que pretendem auxiliar o poder público e a sociedade nas decisões ambientais. Como justificativa para não implementação dos Organismos Geneticamente modificados no meio ambiente e na alimentação humana parte da comunidade científica invoca o Princípio da Precaução</w:t>
      </w:r>
      <w:r w:rsidRPr="00FA0253">
        <w:rPr>
          <w:rStyle w:val="Refdenotaderodap"/>
          <w:rFonts w:ascii="Times New Roman" w:hAnsi="Times New Roman" w:cs="Times New Roman"/>
          <w:sz w:val="24"/>
          <w:szCs w:val="24"/>
        </w:rPr>
        <w:footnoteReference w:id="18"/>
      </w:r>
      <w:r w:rsidRPr="00FA0253">
        <w:rPr>
          <w:rFonts w:ascii="Times New Roman" w:hAnsi="Times New Roman" w:cs="Times New Roman"/>
          <w:sz w:val="24"/>
          <w:szCs w:val="24"/>
        </w:rPr>
        <w:t>, por ele a conduta proibitiva da ação deve ser tomada quando os riscos são desconhecidos mas possíveis, ou seja, sendo possível a ocorrência de resultados indesejados pela disseminação de organismos modificados, eles não devem ser utilizados como produtos do agronegócio.</w:t>
      </w: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No entanto, não é crível dispensar a possibilidade de utilização desses organismos como forma de combater a desigualdade nutricional existente, tendo em vista que, além dos argumentos contrários a utilização dessa tecnologia, há aqueles que acreditam ser uma opção viável para o melhoramento genético e combate a fome. Nesse sentido, expressa Marcelo Dias Varella e Ana Flávia Barros-</w:t>
      </w:r>
      <w:proofErr w:type="spellStart"/>
      <w:r w:rsidRPr="00FA0253">
        <w:rPr>
          <w:rFonts w:ascii="Times New Roman" w:hAnsi="Times New Roman" w:cs="Times New Roman"/>
          <w:sz w:val="24"/>
          <w:szCs w:val="24"/>
        </w:rPr>
        <w:t>Platiau</w:t>
      </w:r>
      <w:proofErr w:type="spellEnd"/>
      <w:r w:rsidRPr="00FA0253">
        <w:rPr>
          <w:rFonts w:ascii="Times New Roman" w:hAnsi="Times New Roman" w:cs="Times New Roman"/>
          <w:sz w:val="24"/>
          <w:szCs w:val="24"/>
        </w:rPr>
        <w:t>:</w:t>
      </w:r>
    </w:p>
    <w:p w:rsidR="00CB3F69" w:rsidRDefault="00CB3F69" w:rsidP="00C55289">
      <w:pPr>
        <w:spacing w:line="240" w:lineRule="auto"/>
        <w:ind w:left="2268" w:firstLine="0"/>
        <w:rPr>
          <w:rFonts w:ascii="Times New Roman" w:hAnsi="Times New Roman" w:cs="Times New Roman"/>
          <w:sz w:val="20"/>
          <w:szCs w:val="20"/>
        </w:rPr>
      </w:pPr>
      <w:r w:rsidRPr="00C55289">
        <w:rPr>
          <w:rFonts w:ascii="Times New Roman" w:hAnsi="Times New Roman" w:cs="Times New Roman"/>
          <w:sz w:val="20"/>
          <w:szCs w:val="20"/>
        </w:rPr>
        <w:t xml:space="preserve">Entretanto, existe abundante literatura científica sobre os benefícios potenciais dos OGM, geralmente considerados maiores do que os riscos: produção agrícola mais eficiente, perdas reduzidas, melhoria de várias características qualitativas, diversificação dos usos das plantas, com a possibilidade de produzir diversas </w:t>
      </w:r>
      <w:proofErr w:type="spellStart"/>
      <w:proofErr w:type="gramStart"/>
      <w:r w:rsidRPr="00C55289">
        <w:rPr>
          <w:rFonts w:ascii="Times New Roman" w:hAnsi="Times New Roman" w:cs="Times New Roman"/>
          <w:sz w:val="20"/>
          <w:szCs w:val="20"/>
        </w:rPr>
        <w:t>moléculas,</w:t>
      </w:r>
      <w:proofErr w:type="gramEnd"/>
      <w:r w:rsidRPr="00C55289">
        <w:rPr>
          <w:rFonts w:ascii="Times New Roman" w:hAnsi="Times New Roman" w:cs="Times New Roman"/>
          <w:sz w:val="20"/>
          <w:szCs w:val="20"/>
        </w:rPr>
        <w:t>etc</w:t>
      </w:r>
      <w:proofErr w:type="spellEnd"/>
      <w:r w:rsidRPr="00C55289">
        <w:rPr>
          <w:rFonts w:ascii="Times New Roman" w:hAnsi="Times New Roman" w:cs="Times New Roman"/>
          <w:sz w:val="20"/>
          <w:szCs w:val="20"/>
        </w:rPr>
        <w:t>. (VARELLA</w:t>
      </w:r>
      <w:r w:rsidR="000D31B5">
        <w:rPr>
          <w:rFonts w:ascii="Times New Roman" w:hAnsi="Times New Roman" w:cs="Times New Roman"/>
          <w:sz w:val="20"/>
          <w:szCs w:val="20"/>
        </w:rPr>
        <w:t>;</w:t>
      </w:r>
      <w:r w:rsidRPr="00C55289">
        <w:rPr>
          <w:rFonts w:ascii="Times New Roman" w:hAnsi="Times New Roman" w:cs="Times New Roman"/>
          <w:sz w:val="20"/>
          <w:szCs w:val="20"/>
        </w:rPr>
        <w:t xml:space="preserve"> BARROS-PLATIAU,2005, p</w:t>
      </w:r>
      <w:r w:rsidR="00C55289">
        <w:rPr>
          <w:rFonts w:ascii="Times New Roman" w:hAnsi="Times New Roman" w:cs="Times New Roman"/>
          <w:sz w:val="20"/>
          <w:szCs w:val="20"/>
        </w:rPr>
        <w:t xml:space="preserve">. </w:t>
      </w:r>
      <w:r w:rsidRPr="00C55289">
        <w:rPr>
          <w:rFonts w:ascii="Times New Roman" w:hAnsi="Times New Roman" w:cs="Times New Roman"/>
          <w:sz w:val="20"/>
          <w:szCs w:val="20"/>
        </w:rPr>
        <w:t>237).</w:t>
      </w:r>
    </w:p>
    <w:p w:rsidR="00C55289" w:rsidRPr="00C55289" w:rsidRDefault="00C55289" w:rsidP="00C55289">
      <w:pPr>
        <w:ind w:left="2268" w:firstLineChars="709" w:firstLine="1418"/>
        <w:rPr>
          <w:rFonts w:ascii="Times New Roman" w:hAnsi="Times New Roman" w:cs="Times New Roman"/>
          <w:sz w:val="20"/>
          <w:szCs w:val="20"/>
        </w:rPr>
      </w:pPr>
    </w:p>
    <w:p w:rsidR="00CB3F69" w:rsidRDefault="00CB3F69" w:rsidP="00C55289">
      <w:pPr>
        <w:ind w:firstLineChars="709" w:firstLine="1702"/>
        <w:rPr>
          <w:rFonts w:ascii="Times New Roman" w:hAnsi="Times New Roman" w:cs="Times New Roman"/>
          <w:sz w:val="24"/>
          <w:szCs w:val="24"/>
        </w:rPr>
      </w:pPr>
      <w:r w:rsidRPr="00FA0253">
        <w:rPr>
          <w:rFonts w:ascii="Times New Roman" w:hAnsi="Times New Roman" w:cs="Times New Roman"/>
          <w:sz w:val="24"/>
          <w:szCs w:val="24"/>
        </w:rPr>
        <w:t xml:space="preserve">Assim sendo, não há motivos para impedir a utilização dos organismos geneticamente modificados no combate a subnutrição, tendo em vista que as consequências são potenciais e não reais. Deve-se analisar criticamente se é melhor deixarmos as populações morrerem em decorrência da fome por uma possível interferência negativa no ambiente e na saúde ou se lançar esforços para garantir os direitos humanos a essas populações é uma melhor opção. </w:t>
      </w:r>
    </w:p>
    <w:p w:rsidR="000D31B5" w:rsidRDefault="000D31B5" w:rsidP="00C55289">
      <w:pPr>
        <w:ind w:firstLineChars="709" w:firstLine="1702"/>
        <w:rPr>
          <w:rFonts w:ascii="Times New Roman" w:hAnsi="Times New Roman" w:cs="Times New Roman"/>
          <w:sz w:val="24"/>
          <w:szCs w:val="24"/>
        </w:rPr>
      </w:pPr>
      <w:r>
        <w:rPr>
          <w:rFonts w:ascii="Times New Roman" w:hAnsi="Times New Roman" w:cs="Times New Roman"/>
          <w:sz w:val="24"/>
          <w:szCs w:val="24"/>
        </w:rPr>
        <w:t xml:space="preserve">Sabe-se que a vida humana, além de ser valiosa, bem como outras coisas, é sagrada e merece ser protegida diante dos males sociais entre os quais, a fome, a pobreza extrema que devem ser combatidas, erradicadas e que fazem parte dos objetivos do Milênio, a subnutrição, as doenças endêmicas tais </w:t>
      </w:r>
      <w:proofErr w:type="gramStart"/>
      <w:r>
        <w:rPr>
          <w:rFonts w:ascii="Times New Roman" w:hAnsi="Times New Roman" w:cs="Times New Roman"/>
          <w:sz w:val="24"/>
          <w:szCs w:val="24"/>
        </w:rPr>
        <w:t>quais, a</w:t>
      </w:r>
      <w:proofErr w:type="gramEnd"/>
      <w:r>
        <w:rPr>
          <w:rFonts w:ascii="Times New Roman" w:hAnsi="Times New Roman" w:cs="Times New Roman"/>
          <w:sz w:val="24"/>
          <w:szCs w:val="24"/>
        </w:rPr>
        <w:t xml:space="preserve"> malária, </w:t>
      </w:r>
      <w:r w:rsidR="004C4D6C">
        <w:rPr>
          <w:rFonts w:ascii="Times New Roman" w:hAnsi="Times New Roman" w:cs="Times New Roman"/>
          <w:sz w:val="24"/>
          <w:szCs w:val="24"/>
        </w:rPr>
        <w:t>a dengue, a “</w:t>
      </w:r>
      <w:proofErr w:type="spellStart"/>
      <w:r w:rsidR="004C4D6C">
        <w:rPr>
          <w:rFonts w:ascii="Times New Roman" w:hAnsi="Times New Roman" w:cs="Times New Roman"/>
          <w:sz w:val="24"/>
          <w:szCs w:val="24"/>
        </w:rPr>
        <w:t>zika</w:t>
      </w:r>
      <w:proofErr w:type="spellEnd"/>
      <w:r w:rsidR="004C4D6C">
        <w:rPr>
          <w:rFonts w:ascii="Times New Roman" w:hAnsi="Times New Roman" w:cs="Times New Roman"/>
          <w:sz w:val="24"/>
          <w:szCs w:val="24"/>
        </w:rPr>
        <w:t xml:space="preserve">”, a poliomielite, </w:t>
      </w:r>
      <w:r>
        <w:rPr>
          <w:rFonts w:ascii="Times New Roman" w:hAnsi="Times New Roman" w:cs="Times New Roman"/>
          <w:sz w:val="24"/>
          <w:szCs w:val="24"/>
        </w:rPr>
        <w:t xml:space="preserve">a ebola, a HIV/Sida, atualmente </w:t>
      </w:r>
      <w:r w:rsidR="004C4D6C">
        <w:rPr>
          <w:rFonts w:ascii="Times New Roman" w:hAnsi="Times New Roman" w:cs="Times New Roman"/>
          <w:sz w:val="24"/>
          <w:szCs w:val="24"/>
        </w:rPr>
        <w:t>a</w:t>
      </w:r>
      <w:r>
        <w:rPr>
          <w:rFonts w:ascii="Times New Roman" w:hAnsi="Times New Roman" w:cs="Times New Roman"/>
          <w:sz w:val="24"/>
          <w:szCs w:val="24"/>
        </w:rPr>
        <w:t xml:space="preserve"> Covid-19, sem olvidar a violência cíclica e as violações </w:t>
      </w:r>
      <w:r>
        <w:rPr>
          <w:rFonts w:ascii="Times New Roman" w:hAnsi="Times New Roman" w:cs="Times New Roman"/>
          <w:sz w:val="24"/>
          <w:szCs w:val="24"/>
        </w:rPr>
        <w:lastRenderedPageBreak/>
        <w:t>sistemáticas dos direitos humanos em vários países diante da indiferença</w:t>
      </w:r>
      <w:r w:rsidR="00276BCE">
        <w:rPr>
          <w:rFonts w:ascii="Times New Roman" w:hAnsi="Times New Roman" w:cs="Times New Roman"/>
          <w:sz w:val="24"/>
          <w:szCs w:val="24"/>
        </w:rPr>
        <w:t>, às vezes,</w:t>
      </w:r>
      <w:r>
        <w:rPr>
          <w:rFonts w:ascii="Times New Roman" w:hAnsi="Times New Roman" w:cs="Times New Roman"/>
          <w:sz w:val="24"/>
          <w:szCs w:val="24"/>
        </w:rPr>
        <w:t xml:space="preserve"> da comunidade internacional. </w:t>
      </w:r>
    </w:p>
    <w:p w:rsidR="000D31B5" w:rsidRPr="00FA0253" w:rsidRDefault="000D31B5" w:rsidP="00C55289">
      <w:pPr>
        <w:ind w:firstLineChars="709" w:firstLine="1702"/>
        <w:rPr>
          <w:rFonts w:ascii="Times New Roman" w:hAnsi="Times New Roman" w:cs="Times New Roman"/>
          <w:sz w:val="24"/>
          <w:szCs w:val="24"/>
        </w:rPr>
      </w:pPr>
      <w:r>
        <w:rPr>
          <w:rFonts w:ascii="Times New Roman" w:hAnsi="Times New Roman" w:cs="Times New Roman"/>
          <w:sz w:val="24"/>
          <w:szCs w:val="24"/>
        </w:rPr>
        <w:t xml:space="preserve">Nesse contexto, pode-se dizer que à insegurança alimentar associa-se </w:t>
      </w:r>
      <w:r w:rsidR="00071A9F">
        <w:rPr>
          <w:rFonts w:ascii="Times New Roman" w:hAnsi="Times New Roman" w:cs="Times New Roman"/>
          <w:sz w:val="24"/>
          <w:szCs w:val="24"/>
        </w:rPr>
        <w:t xml:space="preserve">à </w:t>
      </w:r>
      <w:r w:rsidR="0002005B">
        <w:rPr>
          <w:rFonts w:ascii="Times New Roman" w:hAnsi="Times New Roman" w:cs="Times New Roman"/>
          <w:sz w:val="24"/>
          <w:szCs w:val="24"/>
        </w:rPr>
        <w:t xml:space="preserve">insegurança política, econômica, social e cultural, privando, consequentemente, o ser humano de sua dignidade sagrada e de oportunidades enquanto ser </w:t>
      </w:r>
      <w:r w:rsidR="00094B88">
        <w:rPr>
          <w:rFonts w:ascii="Times New Roman" w:hAnsi="Times New Roman" w:cs="Times New Roman"/>
          <w:sz w:val="24"/>
          <w:szCs w:val="24"/>
        </w:rPr>
        <w:t xml:space="preserve">projetado para </w:t>
      </w:r>
      <w:r w:rsidR="0002005B">
        <w:rPr>
          <w:rFonts w:ascii="Times New Roman" w:hAnsi="Times New Roman" w:cs="Times New Roman"/>
          <w:sz w:val="24"/>
          <w:szCs w:val="24"/>
        </w:rPr>
        <w:t xml:space="preserve">Ser e Dever Ser, que carrega em si, enormes potencialidades, </w:t>
      </w:r>
      <w:r w:rsidR="00094B88">
        <w:rPr>
          <w:rFonts w:ascii="Times New Roman" w:hAnsi="Times New Roman" w:cs="Times New Roman"/>
          <w:sz w:val="24"/>
          <w:szCs w:val="24"/>
        </w:rPr>
        <w:t xml:space="preserve">oportunidades, </w:t>
      </w:r>
      <w:r w:rsidR="0002005B">
        <w:rPr>
          <w:rFonts w:ascii="Times New Roman" w:hAnsi="Times New Roman" w:cs="Times New Roman"/>
          <w:sz w:val="24"/>
          <w:szCs w:val="24"/>
        </w:rPr>
        <w:t>competências e habilidades.</w:t>
      </w:r>
    </w:p>
    <w:p w:rsidR="005A23E8" w:rsidRDefault="005A23E8" w:rsidP="00C55289">
      <w:pPr>
        <w:ind w:firstLineChars="709" w:firstLine="1702"/>
        <w:rPr>
          <w:rFonts w:ascii="Times New Roman" w:hAnsi="Times New Roman" w:cs="Times New Roman"/>
          <w:sz w:val="24"/>
          <w:szCs w:val="24"/>
        </w:rPr>
      </w:pPr>
      <w:r>
        <w:rPr>
          <w:rFonts w:ascii="Times New Roman" w:hAnsi="Times New Roman" w:cs="Times New Roman"/>
          <w:sz w:val="24"/>
          <w:szCs w:val="24"/>
        </w:rPr>
        <w:t>Trata-se de um processo de uma verdadeira libertação das capacidades do ser humano para almejar livremente o desenvolvimento em todos os setores da vida, suprindo-se</w:t>
      </w:r>
      <w:r w:rsidR="00270C29">
        <w:rPr>
          <w:rFonts w:ascii="Times New Roman" w:hAnsi="Times New Roman" w:cs="Times New Roman"/>
          <w:sz w:val="24"/>
          <w:szCs w:val="24"/>
        </w:rPr>
        <w:t>, destarte,</w:t>
      </w:r>
      <w:r>
        <w:rPr>
          <w:rFonts w:ascii="Times New Roman" w:hAnsi="Times New Roman" w:cs="Times New Roman"/>
          <w:sz w:val="24"/>
          <w:szCs w:val="24"/>
        </w:rPr>
        <w:t xml:space="preserve"> a privaç</w:t>
      </w:r>
      <w:r w:rsidR="00270C29">
        <w:rPr>
          <w:rFonts w:ascii="Times New Roman" w:hAnsi="Times New Roman" w:cs="Times New Roman"/>
          <w:sz w:val="24"/>
          <w:szCs w:val="24"/>
        </w:rPr>
        <w:t>ão de</w:t>
      </w:r>
      <w:r>
        <w:rPr>
          <w:rFonts w:ascii="Times New Roman" w:hAnsi="Times New Roman" w:cs="Times New Roman"/>
          <w:sz w:val="24"/>
          <w:szCs w:val="24"/>
        </w:rPr>
        <w:t xml:space="preserve"> direitos básic</w:t>
      </w:r>
      <w:r w:rsidR="00270C29">
        <w:rPr>
          <w:rFonts w:ascii="Times New Roman" w:hAnsi="Times New Roman" w:cs="Times New Roman"/>
          <w:sz w:val="24"/>
          <w:szCs w:val="24"/>
        </w:rPr>
        <w:t>o</w:t>
      </w:r>
      <w:r>
        <w:rPr>
          <w:rFonts w:ascii="Times New Roman" w:hAnsi="Times New Roman" w:cs="Times New Roman"/>
          <w:sz w:val="24"/>
          <w:szCs w:val="24"/>
        </w:rPr>
        <w:t xml:space="preserve">s para viver minimamente bem.  </w:t>
      </w:r>
    </w:p>
    <w:p w:rsidR="00CB3F69" w:rsidRPr="00FA0253" w:rsidRDefault="005A23E8" w:rsidP="00C55289">
      <w:pPr>
        <w:ind w:firstLineChars="709" w:firstLine="1702"/>
        <w:rPr>
          <w:rFonts w:ascii="Times New Roman" w:hAnsi="Times New Roman" w:cs="Times New Roman"/>
          <w:sz w:val="24"/>
          <w:szCs w:val="24"/>
        </w:rPr>
      </w:pPr>
      <w:r>
        <w:rPr>
          <w:rFonts w:ascii="Times New Roman" w:hAnsi="Times New Roman" w:cs="Times New Roman"/>
          <w:sz w:val="24"/>
          <w:szCs w:val="24"/>
        </w:rPr>
        <w:t>Vale ressaltar que n</w:t>
      </w:r>
      <w:r w:rsidR="00CB3F69" w:rsidRPr="00FA0253">
        <w:rPr>
          <w:rFonts w:ascii="Times New Roman" w:hAnsi="Times New Roman" w:cs="Times New Roman"/>
          <w:sz w:val="24"/>
          <w:szCs w:val="24"/>
        </w:rPr>
        <w:t>ão se defende aqui a utilização indiscriminada d</w:t>
      </w:r>
      <w:r>
        <w:rPr>
          <w:rFonts w:ascii="Times New Roman" w:hAnsi="Times New Roman" w:cs="Times New Roman"/>
          <w:sz w:val="24"/>
          <w:szCs w:val="24"/>
        </w:rPr>
        <w:t>os</w:t>
      </w:r>
      <w:r w:rsidR="00CB3F69" w:rsidRPr="00FA0253">
        <w:rPr>
          <w:rFonts w:ascii="Times New Roman" w:hAnsi="Times New Roman" w:cs="Times New Roman"/>
          <w:sz w:val="24"/>
          <w:szCs w:val="24"/>
        </w:rPr>
        <w:t xml:space="preserve"> organismos</w:t>
      </w:r>
      <w:r>
        <w:rPr>
          <w:rFonts w:ascii="Times New Roman" w:hAnsi="Times New Roman" w:cs="Times New Roman"/>
          <w:sz w:val="24"/>
          <w:szCs w:val="24"/>
        </w:rPr>
        <w:t xml:space="preserve"> geneticamente modificados, pois,</w:t>
      </w:r>
      <w:r w:rsidR="00CB3F69" w:rsidRPr="00FA0253">
        <w:rPr>
          <w:rFonts w:ascii="Times New Roman" w:hAnsi="Times New Roman" w:cs="Times New Roman"/>
          <w:sz w:val="24"/>
          <w:szCs w:val="24"/>
        </w:rPr>
        <w:t xml:space="preserve"> o Direito Ambiental oferece instrumentos de controle sobre os impactos ambientais sendo que para utilização desses produtos o poder público deve exigir o Estudo de Impacto Ambiental e o Relatório de Impacto Ambiental, ou seja, o Princípio da Prevenção</w:t>
      </w:r>
      <w:r w:rsidR="00CB3F69" w:rsidRPr="00FA0253">
        <w:rPr>
          <w:rStyle w:val="Refdenotaderodap"/>
          <w:rFonts w:ascii="Times New Roman" w:hAnsi="Times New Roman" w:cs="Times New Roman"/>
          <w:sz w:val="24"/>
          <w:szCs w:val="24"/>
        </w:rPr>
        <w:footnoteReference w:id="19"/>
      </w:r>
      <w:r w:rsidR="00CB3F69" w:rsidRPr="00FA0253">
        <w:rPr>
          <w:rFonts w:ascii="Times New Roman" w:hAnsi="Times New Roman" w:cs="Times New Roman"/>
          <w:sz w:val="24"/>
          <w:szCs w:val="24"/>
        </w:rPr>
        <w:t xml:space="preserve"> deve ser considerado ao analisar a possibilidade de inserção no mercado dos organismos geneticamente modificados. </w:t>
      </w: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A Constituição Federal de 1988, no seu artigo 225, §1º, inciso IV, inseriu os Princípios da Precaução e Prevenção ao ordenamento jurídico brasileiro, exigindo do Poder Público que para instalação de obra ou atividade com potencial de degradar o meio ambiente, seja realizado um estudo prévio de impacto ambiental (EIA), visando assegurar o direito ao meio ambiente ecologicamente equilibrado. (VARELLA</w:t>
      </w:r>
      <w:r w:rsidR="00672E1A">
        <w:rPr>
          <w:rFonts w:ascii="Times New Roman" w:hAnsi="Times New Roman" w:cs="Times New Roman"/>
          <w:sz w:val="24"/>
          <w:szCs w:val="24"/>
        </w:rPr>
        <w:t xml:space="preserve">; </w:t>
      </w:r>
      <w:r w:rsidRPr="00FA0253">
        <w:rPr>
          <w:rFonts w:ascii="Times New Roman" w:hAnsi="Times New Roman" w:cs="Times New Roman"/>
          <w:sz w:val="24"/>
          <w:szCs w:val="24"/>
        </w:rPr>
        <w:t>BARROS-PLATIAU,</w:t>
      </w:r>
      <w:r w:rsidR="00672E1A">
        <w:rPr>
          <w:rFonts w:ascii="Times New Roman" w:hAnsi="Times New Roman" w:cs="Times New Roman"/>
          <w:sz w:val="24"/>
          <w:szCs w:val="24"/>
        </w:rPr>
        <w:t xml:space="preserve"> </w:t>
      </w:r>
      <w:r w:rsidRPr="00FA0253">
        <w:rPr>
          <w:rFonts w:ascii="Times New Roman" w:hAnsi="Times New Roman" w:cs="Times New Roman"/>
          <w:sz w:val="24"/>
          <w:szCs w:val="24"/>
        </w:rPr>
        <w:t>2005, p</w:t>
      </w:r>
      <w:r w:rsidR="00672E1A">
        <w:rPr>
          <w:rFonts w:ascii="Times New Roman" w:hAnsi="Times New Roman" w:cs="Times New Roman"/>
          <w:sz w:val="24"/>
          <w:szCs w:val="24"/>
        </w:rPr>
        <w:t>.</w:t>
      </w:r>
      <w:r w:rsidRPr="00FA0253">
        <w:rPr>
          <w:rFonts w:ascii="Times New Roman" w:hAnsi="Times New Roman" w:cs="Times New Roman"/>
          <w:sz w:val="24"/>
          <w:szCs w:val="24"/>
        </w:rPr>
        <w:t xml:space="preserve"> 76).</w:t>
      </w: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ab/>
        <w:t>Dessa forma, a utilização dos organismos geneticamente modificados deverá ser subsidiada por estudos científicos que mitiguem a probabilidade de impactar negativamente o meio ambiente, atendendo, assim, ao desenvolvimento sustentável e garantindo os direitos fundamentais as populações hipossuficientes.</w:t>
      </w: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ab/>
        <w:t xml:space="preserve">Além disso, a disseminação no mercado de produtos transgênicos deve obedecer a normativa consumerista no que tange ao direito de o consumidor ser informado sobre o produto que está adquirindo, uma vez que na relação de consumo o adquirente é parte vulnerável. Conforme leciona Patrícia Santos </w:t>
      </w:r>
      <w:proofErr w:type="spellStart"/>
      <w:r w:rsidRPr="00FA0253">
        <w:rPr>
          <w:rFonts w:ascii="Times New Roman" w:hAnsi="Times New Roman" w:cs="Times New Roman"/>
          <w:sz w:val="24"/>
          <w:szCs w:val="24"/>
        </w:rPr>
        <w:t>Precóma</w:t>
      </w:r>
      <w:proofErr w:type="spellEnd"/>
      <w:r w:rsidRPr="00FA0253">
        <w:rPr>
          <w:rFonts w:ascii="Times New Roman" w:hAnsi="Times New Roman" w:cs="Times New Roman"/>
          <w:sz w:val="24"/>
          <w:szCs w:val="24"/>
        </w:rPr>
        <w:t xml:space="preserve"> </w:t>
      </w:r>
      <w:proofErr w:type="spellStart"/>
      <w:r w:rsidRPr="00FA0253">
        <w:rPr>
          <w:rFonts w:ascii="Times New Roman" w:hAnsi="Times New Roman" w:cs="Times New Roman"/>
          <w:sz w:val="24"/>
          <w:szCs w:val="24"/>
        </w:rPr>
        <w:t>Pellanda</w:t>
      </w:r>
      <w:proofErr w:type="spellEnd"/>
      <w:r w:rsidRPr="00FA0253">
        <w:rPr>
          <w:rFonts w:ascii="Times New Roman" w:hAnsi="Times New Roman" w:cs="Times New Roman"/>
          <w:sz w:val="24"/>
          <w:szCs w:val="24"/>
        </w:rPr>
        <w:t>, citando Filomeno</w:t>
      </w:r>
      <w:r w:rsidRPr="00FA0253">
        <w:rPr>
          <w:rStyle w:val="Refdenotaderodap"/>
          <w:rFonts w:ascii="Times New Roman" w:hAnsi="Times New Roman" w:cs="Times New Roman"/>
          <w:sz w:val="24"/>
          <w:szCs w:val="24"/>
        </w:rPr>
        <w:footnoteReference w:id="20"/>
      </w:r>
      <w:r w:rsidRPr="00FA0253">
        <w:rPr>
          <w:rFonts w:ascii="Times New Roman" w:hAnsi="Times New Roman" w:cs="Times New Roman"/>
          <w:sz w:val="24"/>
          <w:szCs w:val="24"/>
        </w:rPr>
        <w:t>:</w:t>
      </w:r>
    </w:p>
    <w:p w:rsidR="00CB3F69" w:rsidRPr="00C55289" w:rsidRDefault="00CB3F69" w:rsidP="00C55289">
      <w:pPr>
        <w:autoSpaceDE w:val="0"/>
        <w:autoSpaceDN w:val="0"/>
        <w:adjustRightInd w:val="0"/>
        <w:spacing w:line="240" w:lineRule="auto"/>
        <w:ind w:left="2268" w:firstLine="0"/>
        <w:rPr>
          <w:rFonts w:ascii="Times New Roman" w:hAnsi="Times New Roman" w:cs="Times New Roman"/>
          <w:sz w:val="20"/>
          <w:szCs w:val="20"/>
        </w:rPr>
      </w:pPr>
      <w:r w:rsidRPr="00C55289">
        <w:rPr>
          <w:rFonts w:ascii="Times New Roman" w:hAnsi="Times New Roman" w:cs="Times New Roman"/>
          <w:sz w:val="20"/>
          <w:szCs w:val="20"/>
        </w:rPr>
        <w:t xml:space="preserve">Em uma relação de consumo, o consumidor manifesta sua vulnerabilidade de diversas formas, sendo uma delas expressa pela desinformação. Como afirma Filomeno, de um lado há personagem das sobreditas relações de consumo, altamente informado sobre o que coloca no mercado, o fornecedor de produtos e serviços; de </w:t>
      </w:r>
      <w:r w:rsidRPr="00C55289">
        <w:rPr>
          <w:rFonts w:ascii="Times New Roman" w:hAnsi="Times New Roman" w:cs="Times New Roman"/>
          <w:sz w:val="20"/>
          <w:szCs w:val="20"/>
        </w:rPr>
        <w:lastRenderedPageBreak/>
        <w:t>outro, todavia, remanesce a universalidade de consumidores total ou parcialmente desinformados. (PELLANDA, 2013).</w:t>
      </w:r>
    </w:p>
    <w:p w:rsidR="00CB3F69" w:rsidRPr="00FA0253" w:rsidRDefault="00CB3F69" w:rsidP="00CB3F69">
      <w:pPr>
        <w:autoSpaceDE w:val="0"/>
        <w:autoSpaceDN w:val="0"/>
        <w:adjustRightInd w:val="0"/>
        <w:ind w:left="2268"/>
        <w:rPr>
          <w:rFonts w:ascii="Times New Roman" w:hAnsi="Times New Roman" w:cs="Times New Roman"/>
          <w:sz w:val="24"/>
          <w:szCs w:val="24"/>
        </w:rPr>
      </w:pP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 xml:space="preserve">  Dessa maneira, percebe-se que os consumidores estão em uma relação de desvantagem em comparação com os fornecedores dos produtos, sendo necessária a intervenção estatal para garantir o equilíbrio no liame. Assim sendo, o poder público deve exigir a rotulagem dos produtos transgênicos para que o adquirente possa ter ciência do que está comprando, além disso, saber qual a porcentagem de genes modificados </w:t>
      </w:r>
      <w:proofErr w:type="gramStart"/>
      <w:r w:rsidRPr="00FA0253">
        <w:rPr>
          <w:rFonts w:ascii="Times New Roman" w:hAnsi="Times New Roman" w:cs="Times New Roman"/>
          <w:sz w:val="24"/>
          <w:szCs w:val="24"/>
        </w:rPr>
        <w:t>estão</w:t>
      </w:r>
      <w:proofErr w:type="gramEnd"/>
      <w:r w:rsidRPr="00FA0253">
        <w:rPr>
          <w:rFonts w:ascii="Times New Roman" w:hAnsi="Times New Roman" w:cs="Times New Roman"/>
          <w:sz w:val="24"/>
          <w:szCs w:val="24"/>
        </w:rPr>
        <w:t xml:space="preserve"> presentes no produto para então decidir pela compra ou não e poder, em caso de dano, rastrear o fornecedor. Nesse sentido leciona </w:t>
      </w:r>
      <w:proofErr w:type="spellStart"/>
      <w:r w:rsidRPr="00FA0253">
        <w:rPr>
          <w:rFonts w:ascii="Times New Roman" w:hAnsi="Times New Roman" w:cs="Times New Roman"/>
          <w:sz w:val="24"/>
          <w:szCs w:val="24"/>
        </w:rPr>
        <w:t>Pellanda</w:t>
      </w:r>
      <w:proofErr w:type="spellEnd"/>
      <w:r w:rsidRPr="00FA0253">
        <w:rPr>
          <w:rFonts w:ascii="Times New Roman" w:hAnsi="Times New Roman" w:cs="Times New Roman"/>
          <w:sz w:val="24"/>
          <w:szCs w:val="24"/>
        </w:rPr>
        <w:t>:</w:t>
      </w:r>
    </w:p>
    <w:p w:rsidR="00CB3F69" w:rsidRDefault="00CB3F69" w:rsidP="00C55289">
      <w:pPr>
        <w:autoSpaceDE w:val="0"/>
        <w:autoSpaceDN w:val="0"/>
        <w:adjustRightInd w:val="0"/>
        <w:spacing w:line="240" w:lineRule="auto"/>
        <w:ind w:left="2268" w:firstLine="0"/>
        <w:rPr>
          <w:rFonts w:ascii="Times New Roman" w:hAnsi="Times New Roman" w:cs="Times New Roman"/>
          <w:sz w:val="20"/>
          <w:szCs w:val="20"/>
        </w:rPr>
      </w:pPr>
      <w:r w:rsidRPr="00C55289">
        <w:rPr>
          <w:rFonts w:ascii="Times New Roman" w:hAnsi="Times New Roman" w:cs="Times New Roman"/>
          <w:sz w:val="20"/>
          <w:szCs w:val="20"/>
        </w:rPr>
        <w:t>No caso dos produtos alimentares transgênicos ou produzidos a partir de organismos geneticamente modificados, o direito à informação pode ser garantido por meio da rotulagem desses produtos, no intuito de informar os consumidores sobre essa qualidade inerente ao alimento, facilitando, inclusive, a rastreabilidade do produto no caso de comprovação de um determinado dano. Assim, além de o consumidor se prevenir de aspectos desconhecidos, sua retirada do mercado em caso de acidentes ou danos seria viável. (PELLANDA, 2013</w:t>
      </w:r>
      <w:r w:rsidR="00C50CC3">
        <w:rPr>
          <w:rFonts w:ascii="Times New Roman" w:hAnsi="Times New Roman" w:cs="Times New Roman"/>
          <w:sz w:val="20"/>
          <w:szCs w:val="20"/>
        </w:rPr>
        <w:t>, p. 104</w:t>
      </w:r>
      <w:r w:rsidRPr="00C55289">
        <w:rPr>
          <w:rFonts w:ascii="Times New Roman" w:hAnsi="Times New Roman" w:cs="Times New Roman"/>
          <w:sz w:val="20"/>
          <w:szCs w:val="20"/>
        </w:rPr>
        <w:t>).</w:t>
      </w:r>
    </w:p>
    <w:p w:rsidR="00C55289" w:rsidRPr="00C55289" w:rsidRDefault="00C55289" w:rsidP="00C55289">
      <w:pPr>
        <w:autoSpaceDE w:val="0"/>
        <w:autoSpaceDN w:val="0"/>
        <w:adjustRightInd w:val="0"/>
        <w:spacing w:line="240" w:lineRule="auto"/>
        <w:ind w:left="2268" w:firstLine="0"/>
        <w:rPr>
          <w:rFonts w:ascii="Times New Roman" w:hAnsi="Times New Roman" w:cs="Times New Roman"/>
          <w:sz w:val="20"/>
          <w:szCs w:val="20"/>
        </w:rPr>
      </w:pPr>
    </w:p>
    <w:p w:rsidR="00CB3F69" w:rsidRPr="00FA0253" w:rsidRDefault="00CB3F69" w:rsidP="00C55289">
      <w:pPr>
        <w:autoSpaceDE w:val="0"/>
        <w:autoSpaceDN w:val="0"/>
        <w:adjustRightInd w:val="0"/>
        <w:ind w:firstLine="709"/>
        <w:rPr>
          <w:rFonts w:ascii="Times New Roman" w:hAnsi="Times New Roman" w:cs="Times New Roman"/>
          <w:sz w:val="24"/>
          <w:szCs w:val="24"/>
        </w:rPr>
      </w:pPr>
      <w:r w:rsidRPr="00FA0253">
        <w:rPr>
          <w:rFonts w:ascii="Times New Roman" w:hAnsi="Times New Roman" w:cs="Times New Roman"/>
          <w:sz w:val="24"/>
          <w:szCs w:val="24"/>
        </w:rPr>
        <w:t>Destarte, para distribuição dos produtos provenientes dessa tecnologia no mercado eles devem estar devidamente rotulados para uma melhor identificação e respeito as normas consumeristas. Além disso, a rotulagem dos produtos é uma garantia do exercício do direito à informação possibilitando ao adquirente conhecer o que está ingerindo.</w:t>
      </w:r>
    </w:p>
    <w:p w:rsidR="00CB3F69"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 xml:space="preserve"> Ainda, cabe aos governos utilizarem </w:t>
      </w:r>
      <w:r w:rsidR="00C469E6">
        <w:rPr>
          <w:rFonts w:ascii="Times New Roman" w:hAnsi="Times New Roman" w:cs="Times New Roman"/>
          <w:sz w:val="24"/>
          <w:szCs w:val="24"/>
        </w:rPr>
        <w:t>as</w:t>
      </w:r>
      <w:r w:rsidRPr="00FA0253">
        <w:rPr>
          <w:rFonts w:ascii="Times New Roman" w:hAnsi="Times New Roman" w:cs="Times New Roman"/>
          <w:sz w:val="24"/>
          <w:szCs w:val="24"/>
        </w:rPr>
        <w:t xml:space="preserve"> tecnologia</w:t>
      </w:r>
      <w:r w:rsidR="00C469E6">
        <w:rPr>
          <w:rFonts w:ascii="Times New Roman" w:hAnsi="Times New Roman" w:cs="Times New Roman"/>
          <w:sz w:val="24"/>
          <w:szCs w:val="24"/>
        </w:rPr>
        <w:t>s</w:t>
      </w:r>
      <w:r w:rsidRPr="00FA0253">
        <w:rPr>
          <w:rFonts w:ascii="Times New Roman" w:hAnsi="Times New Roman" w:cs="Times New Roman"/>
          <w:sz w:val="24"/>
          <w:szCs w:val="24"/>
        </w:rPr>
        <w:t xml:space="preserve"> disponíve</w:t>
      </w:r>
      <w:r w:rsidR="00C469E6">
        <w:rPr>
          <w:rFonts w:ascii="Times New Roman" w:hAnsi="Times New Roman" w:cs="Times New Roman"/>
          <w:sz w:val="24"/>
          <w:szCs w:val="24"/>
        </w:rPr>
        <w:t>is e inovadoras</w:t>
      </w:r>
      <w:r w:rsidRPr="00FA0253">
        <w:rPr>
          <w:rFonts w:ascii="Times New Roman" w:hAnsi="Times New Roman" w:cs="Times New Roman"/>
          <w:sz w:val="24"/>
          <w:szCs w:val="24"/>
        </w:rPr>
        <w:t xml:space="preserve"> em prol da segurança alimentar</w:t>
      </w:r>
      <w:r w:rsidR="00C469E6">
        <w:rPr>
          <w:rFonts w:ascii="Times New Roman" w:hAnsi="Times New Roman" w:cs="Times New Roman"/>
          <w:sz w:val="24"/>
          <w:szCs w:val="24"/>
        </w:rPr>
        <w:t xml:space="preserve"> e nutrição no combate à fome e extrema pobreza. P</w:t>
      </w:r>
      <w:r w:rsidRPr="00FA0253">
        <w:rPr>
          <w:rFonts w:ascii="Times New Roman" w:hAnsi="Times New Roman" w:cs="Times New Roman"/>
          <w:sz w:val="24"/>
          <w:szCs w:val="24"/>
        </w:rPr>
        <w:t xml:space="preserve">ara isso, a acessibilidade, por meio de preços mais baixos deve ser fomentada como medidas condicionantes do licenciamento ambiental, tendo em vista a maior eficiência e o menor custo de produção, advindo da menor perda agrícola de organismos geneticamente modificados. </w:t>
      </w:r>
    </w:p>
    <w:p w:rsidR="00C55289" w:rsidRPr="00FA0253" w:rsidRDefault="00C55289" w:rsidP="00C55289">
      <w:pPr>
        <w:ind w:firstLine="709"/>
        <w:rPr>
          <w:rFonts w:ascii="Times New Roman" w:hAnsi="Times New Roman" w:cs="Times New Roman"/>
          <w:sz w:val="24"/>
          <w:szCs w:val="24"/>
        </w:rPr>
      </w:pPr>
    </w:p>
    <w:p w:rsidR="00CB3F69" w:rsidRDefault="00CB3F69" w:rsidP="00C55289">
      <w:pPr>
        <w:ind w:firstLine="0"/>
        <w:rPr>
          <w:rFonts w:ascii="Times New Roman" w:hAnsi="Times New Roman" w:cs="Times New Roman"/>
          <w:b/>
          <w:sz w:val="24"/>
          <w:szCs w:val="24"/>
        </w:rPr>
      </w:pPr>
      <w:r w:rsidRPr="00FA0253">
        <w:rPr>
          <w:rFonts w:ascii="Times New Roman" w:hAnsi="Times New Roman" w:cs="Times New Roman"/>
          <w:b/>
          <w:sz w:val="24"/>
          <w:szCs w:val="24"/>
        </w:rPr>
        <w:t>Considerações Finais</w:t>
      </w:r>
    </w:p>
    <w:p w:rsidR="00C55289" w:rsidRPr="00FA0253" w:rsidRDefault="00C55289" w:rsidP="00C55289">
      <w:pPr>
        <w:ind w:firstLine="0"/>
        <w:rPr>
          <w:rFonts w:ascii="Times New Roman" w:hAnsi="Times New Roman" w:cs="Times New Roman"/>
          <w:sz w:val="24"/>
          <w:szCs w:val="24"/>
        </w:rPr>
      </w:pP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A segurança alimentar é um direito fundamental consagrado na Declaração Universal dos Direitos Humanos de 1948 e replicada em diversas legislações internacionais, inclusive na Constituição Federal de 1988 no caso do Brasil, sendo assim, instituiu-se como dever governamental a efetivação desse direito com o intento de erradicar a fome.</w:t>
      </w:r>
    </w:p>
    <w:p w:rsidR="00A50D29"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 xml:space="preserve">A ingestão adequada de calorias é fundamental </w:t>
      </w:r>
      <w:r w:rsidR="005B7D58">
        <w:rPr>
          <w:rFonts w:ascii="Times New Roman" w:hAnsi="Times New Roman" w:cs="Times New Roman"/>
          <w:sz w:val="24"/>
          <w:szCs w:val="24"/>
        </w:rPr>
        <w:t xml:space="preserve">e imprescindível </w:t>
      </w:r>
      <w:r w:rsidRPr="00FA0253">
        <w:rPr>
          <w:rFonts w:ascii="Times New Roman" w:hAnsi="Times New Roman" w:cs="Times New Roman"/>
          <w:sz w:val="24"/>
          <w:szCs w:val="24"/>
        </w:rPr>
        <w:t xml:space="preserve">para </w:t>
      </w:r>
      <w:r w:rsidR="005B7D58">
        <w:rPr>
          <w:rFonts w:ascii="Times New Roman" w:hAnsi="Times New Roman" w:cs="Times New Roman"/>
          <w:sz w:val="24"/>
          <w:szCs w:val="24"/>
        </w:rPr>
        <w:t>o exercício de todos os demais direitos e garantias f</w:t>
      </w:r>
      <w:r w:rsidRPr="00FA0253">
        <w:rPr>
          <w:rFonts w:ascii="Times New Roman" w:hAnsi="Times New Roman" w:cs="Times New Roman"/>
          <w:sz w:val="24"/>
          <w:szCs w:val="24"/>
        </w:rPr>
        <w:t>undamentais legalmente consa</w:t>
      </w:r>
      <w:r w:rsidR="005B7D58">
        <w:rPr>
          <w:rFonts w:ascii="Times New Roman" w:hAnsi="Times New Roman" w:cs="Times New Roman"/>
          <w:sz w:val="24"/>
          <w:szCs w:val="24"/>
        </w:rPr>
        <w:t>grados, tendo em vista que a pró</w:t>
      </w:r>
      <w:r w:rsidRPr="00FA0253">
        <w:rPr>
          <w:rFonts w:ascii="Times New Roman" w:hAnsi="Times New Roman" w:cs="Times New Roman"/>
          <w:sz w:val="24"/>
          <w:szCs w:val="24"/>
        </w:rPr>
        <w:t>pria existência humana depende d</w:t>
      </w:r>
      <w:r w:rsidR="00672E1A">
        <w:rPr>
          <w:rFonts w:ascii="Times New Roman" w:hAnsi="Times New Roman" w:cs="Times New Roman"/>
          <w:sz w:val="24"/>
          <w:szCs w:val="24"/>
        </w:rPr>
        <w:t>e uma</w:t>
      </w:r>
      <w:r w:rsidRPr="00FA0253">
        <w:rPr>
          <w:rFonts w:ascii="Times New Roman" w:hAnsi="Times New Roman" w:cs="Times New Roman"/>
          <w:sz w:val="24"/>
          <w:szCs w:val="24"/>
        </w:rPr>
        <w:t xml:space="preserve"> alimentação</w:t>
      </w:r>
      <w:r w:rsidR="00672E1A">
        <w:rPr>
          <w:rFonts w:ascii="Times New Roman" w:hAnsi="Times New Roman" w:cs="Times New Roman"/>
          <w:sz w:val="24"/>
          <w:szCs w:val="24"/>
        </w:rPr>
        <w:t xml:space="preserve"> de qualidade</w:t>
      </w:r>
      <w:r w:rsidR="00A50D29">
        <w:rPr>
          <w:rFonts w:ascii="Times New Roman" w:hAnsi="Times New Roman" w:cs="Times New Roman"/>
          <w:sz w:val="24"/>
          <w:szCs w:val="24"/>
        </w:rPr>
        <w:t xml:space="preserve">, evitando-se, dessa </w:t>
      </w:r>
      <w:r w:rsidR="00A50D29">
        <w:rPr>
          <w:rFonts w:ascii="Times New Roman" w:hAnsi="Times New Roman" w:cs="Times New Roman"/>
          <w:sz w:val="24"/>
          <w:szCs w:val="24"/>
        </w:rPr>
        <w:lastRenderedPageBreak/>
        <w:t xml:space="preserve">forma, a coexistência como bem sublinhou o recente Relatório da ONU, entre sobrepesos e desnutrição em um mesmo país, acarretando, obviamente, a falta de segurança alimentar. </w:t>
      </w:r>
    </w:p>
    <w:p w:rsidR="00CB3F69" w:rsidRPr="00FA0253" w:rsidRDefault="00A50D29" w:rsidP="00C55289">
      <w:pPr>
        <w:ind w:firstLine="709"/>
        <w:rPr>
          <w:rFonts w:ascii="Times New Roman" w:hAnsi="Times New Roman" w:cs="Times New Roman"/>
          <w:sz w:val="24"/>
          <w:szCs w:val="24"/>
        </w:rPr>
      </w:pPr>
      <w:r>
        <w:rPr>
          <w:rFonts w:ascii="Times New Roman" w:hAnsi="Times New Roman" w:cs="Times New Roman"/>
          <w:sz w:val="24"/>
          <w:szCs w:val="24"/>
        </w:rPr>
        <w:t xml:space="preserve">Daí, a necessidade de priorizar a busca </w:t>
      </w:r>
      <w:proofErr w:type="gramStart"/>
      <w:r>
        <w:rPr>
          <w:rFonts w:ascii="Times New Roman" w:hAnsi="Times New Roman" w:cs="Times New Roman"/>
          <w:sz w:val="24"/>
          <w:szCs w:val="24"/>
        </w:rPr>
        <w:t>da segurança alimentar</w:t>
      </w:r>
      <w:proofErr w:type="gramEnd"/>
      <w:r>
        <w:rPr>
          <w:rFonts w:ascii="Times New Roman" w:hAnsi="Times New Roman" w:cs="Times New Roman"/>
          <w:sz w:val="24"/>
          <w:szCs w:val="24"/>
        </w:rPr>
        <w:t xml:space="preserve"> diante do aumento da fome no mundo, sobretudo n</w:t>
      </w:r>
      <w:r w:rsidR="005B7D58">
        <w:rPr>
          <w:rFonts w:ascii="Times New Roman" w:hAnsi="Times New Roman" w:cs="Times New Roman"/>
          <w:sz w:val="24"/>
          <w:szCs w:val="24"/>
        </w:rPr>
        <w:t xml:space="preserve">a Ásia, África e América Latina e Caribe. </w:t>
      </w:r>
      <w:r>
        <w:rPr>
          <w:rFonts w:ascii="Times New Roman" w:hAnsi="Times New Roman" w:cs="Times New Roman"/>
          <w:sz w:val="24"/>
          <w:szCs w:val="24"/>
        </w:rPr>
        <w:t xml:space="preserve"> </w:t>
      </w:r>
    </w:p>
    <w:p w:rsidR="00A50D29" w:rsidRDefault="00CB3F69" w:rsidP="00C55289">
      <w:pPr>
        <w:ind w:firstLine="709"/>
        <w:rPr>
          <w:rFonts w:ascii="Times New Roman" w:hAnsi="Times New Roman" w:cs="Times New Roman"/>
          <w:color w:val="000000"/>
          <w:sz w:val="24"/>
          <w:szCs w:val="24"/>
        </w:rPr>
      </w:pPr>
      <w:r w:rsidRPr="00FA0253">
        <w:rPr>
          <w:rFonts w:ascii="Times New Roman" w:hAnsi="Times New Roman" w:cs="Times New Roman"/>
          <w:sz w:val="24"/>
          <w:szCs w:val="24"/>
        </w:rPr>
        <w:t xml:space="preserve">No entanto, </w:t>
      </w:r>
      <w:r w:rsidR="00A50D29">
        <w:rPr>
          <w:rFonts w:ascii="Times New Roman" w:hAnsi="Times New Roman" w:cs="Times New Roman"/>
          <w:sz w:val="24"/>
          <w:szCs w:val="24"/>
        </w:rPr>
        <w:t>vale salientar que</w:t>
      </w:r>
      <w:r w:rsidRPr="00FA0253">
        <w:rPr>
          <w:rFonts w:ascii="Times New Roman" w:hAnsi="Times New Roman" w:cs="Times New Roman"/>
          <w:sz w:val="24"/>
          <w:szCs w:val="24"/>
        </w:rPr>
        <w:t xml:space="preserve"> dados da </w:t>
      </w:r>
      <w:proofErr w:type="spellStart"/>
      <w:r w:rsidRPr="00A50D29">
        <w:rPr>
          <w:rFonts w:ascii="Times New Roman" w:hAnsi="Times New Roman" w:cs="Times New Roman"/>
          <w:i/>
          <w:color w:val="000000"/>
          <w:sz w:val="24"/>
          <w:szCs w:val="24"/>
        </w:rPr>
        <w:t>Food</w:t>
      </w:r>
      <w:proofErr w:type="spellEnd"/>
      <w:r w:rsidRPr="00A50D29">
        <w:rPr>
          <w:rFonts w:ascii="Times New Roman" w:hAnsi="Times New Roman" w:cs="Times New Roman"/>
          <w:i/>
          <w:color w:val="000000"/>
          <w:sz w:val="24"/>
          <w:szCs w:val="24"/>
        </w:rPr>
        <w:t xml:space="preserve"> </w:t>
      </w:r>
      <w:proofErr w:type="spellStart"/>
      <w:r w:rsidRPr="00A50D29">
        <w:rPr>
          <w:rFonts w:ascii="Times New Roman" w:hAnsi="Times New Roman" w:cs="Times New Roman"/>
          <w:i/>
          <w:color w:val="000000"/>
          <w:sz w:val="24"/>
          <w:szCs w:val="24"/>
        </w:rPr>
        <w:t>and</w:t>
      </w:r>
      <w:proofErr w:type="spellEnd"/>
      <w:r w:rsidRPr="00A50D29">
        <w:rPr>
          <w:rFonts w:ascii="Times New Roman" w:hAnsi="Times New Roman" w:cs="Times New Roman"/>
          <w:i/>
          <w:color w:val="000000"/>
          <w:sz w:val="24"/>
          <w:szCs w:val="24"/>
        </w:rPr>
        <w:t xml:space="preserve"> </w:t>
      </w:r>
      <w:proofErr w:type="spellStart"/>
      <w:r w:rsidRPr="00A50D29">
        <w:rPr>
          <w:rFonts w:ascii="Times New Roman" w:hAnsi="Times New Roman" w:cs="Times New Roman"/>
          <w:i/>
          <w:color w:val="000000"/>
          <w:sz w:val="24"/>
          <w:szCs w:val="24"/>
        </w:rPr>
        <w:t>Agriculture</w:t>
      </w:r>
      <w:proofErr w:type="spellEnd"/>
      <w:r w:rsidRPr="00A50D29">
        <w:rPr>
          <w:rFonts w:ascii="Times New Roman" w:hAnsi="Times New Roman" w:cs="Times New Roman"/>
          <w:i/>
          <w:color w:val="000000"/>
          <w:sz w:val="24"/>
          <w:szCs w:val="24"/>
        </w:rPr>
        <w:t xml:space="preserve"> </w:t>
      </w:r>
      <w:proofErr w:type="spellStart"/>
      <w:r w:rsidRPr="00A50D29">
        <w:rPr>
          <w:rFonts w:ascii="Times New Roman" w:hAnsi="Times New Roman" w:cs="Times New Roman"/>
          <w:i/>
          <w:color w:val="000000"/>
          <w:sz w:val="24"/>
          <w:szCs w:val="24"/>
        </w:rPr>
        <w:t>Organization</w:t>
      </w:r>
      <w:proofErr w:type="spellEnd"/>
      <w:r w:rsidRPr="00A50D29">
        <w:rPr>
          <w:rFonts w:ascii="Times New Roman" w:hAnsi="Times New Roman" w:cs="Times New Roman"/>
          <w:i/>
          <w:color w:val="000000"/>
          <w:sz w:val="24"/>
          <w:szCs w:val="24"/>
        </w:rPr>
        <w:t xml:space="preserve"> </w:t>
      </w:r>
      <w:proofErr w:type="spellStart"/>
      <w:r w:rsidRPr="00A50D29">
        <w:rPr>
          <w:rFonts w:ascii="Times New Roman" w:hAnsi="Times New Roman" w:cs="Times New Roman"/>
          <w:i/>
          <w:color w:val="000000"/>
          <w:sz w:val="24"/>
          <w:szCs w:val="24"/>
        </w:rPr>
        <w:t>of</w:t>
      </w:r>
      <w:proofErr w:type="spellEnd"/>
      <w:r w:rsidRPr="00A50D29">
        <w:rPr>
          <w:rFonts w:ascii="Times New Roman" w:hAnsi="Times New Roman" w:cs="Times New Roman"/>
          <w:i/>
          <w:color w:val="000000"/>
          <w:sz w:val="24"/>
          <w:szCs w:val="24"/>
        </w:rPr>
        <w:t xml:space="preserve"> </w:t>
      </w:r>
      <w:proofErr w:type="spellStart"/>
      <w:r w:rsidRPr="00A50D29">
        <w:rPr>
          <w:rFonts w:ascii="Times New Roman" w:hAnsi="Times New Roman" w:cs="Times New Roman"/>
          <w:i/>
          <w:color w:val="000000"/>
          <w:sz w:val="24"/>
          <w:szCs w:val="24"/>
        </w:rPr>
        <w:t>the</w:t>
      </w:r>
      <w:proofErr w:type="spellEnd"/>
      <w:r w:rsidRPr="00A50D29">
        <w:rPr>
          <w:rFonts w:ascii="Times New Roman" w:hAnsi="Times New Roman" w:cs="Times New Roman"/>
          <w:i/>
          <w:color w:val="000000"/>
          <w:sz w:val="24"/>
          <w:szCs w:val="24"/>
        </w:rPr>
        <w:t xml:space="preserve"> United </w:t>
      </w:r>
      <w:proofErr w:type="spellStart"/>
      <w:r w:rsidRPr="00A50D29">
        <w:rPr>
          <w:rFonts w:ascii="Times New Roman" w:hAnsi="Times New Roman" w:cs="Times New Roman"/>
          <w:i/>
          <w:color w:val="000000"/>
          <w:sz w:val="24"/>
          <w:szCs w:val="24"/>
        </w:rPr>
        <w:t>Nations</w:t>
      </w:r>
      <w:proofErr w:type="spellEnd"/>
      <w:r w:rsidR="00A50D29">
        <w:rPr>
          <w:rFonts w:ascii="Times New Roman" w:hAnsi="Times New Roman" w:cs="Times New Roman"/>
          <w:i/>
          <w:color w:val="000000"/>
          <w:sz w:val="24"/>
          <w:szCs w:val="24"/>
        </w:rPr>
        <w:t xml:space="preserve"> </w:t>
      </w:r>
      <w:r w:rsidR="00A50D29">
        <w:rPr>
          <w:rFonts w:ascii="Times New Roman" w:hAnsi="Times New Roman" w:cs="Times New Roman"/>
          <w:color w:val="000000"/>
          <w:sz w:val="24"/>
          <w:szCs w:val="24"/>
        </w:rPr>
        <w:t>(</w:t>
      </w:r>
      <w:r w:rsidRPr="00FA0253">
        <w:rPr>
          <w:rFonts w:ascii="Times New Roman" w:hAnsi="Times New Roman" w:cs="Times New Roman"/>
          <w:color w:val="000000"/>
          <w:sz w:val="24"/>
          <w:szCs w:val="24"/>
        </w:rPr>
        <w:t>FAO</w:t>
      </w:r>
      <w:r w:rsidR="00A50D29">
        <w:rPr>
          <w:rFonts w:ascii="Times New Roman" w:hAnsi="Times New Roman" w:cs="Times New Roman"/>
          <w:color w:val="000000"/>
          <w:sz w:val="24"/>
          <w:szCs w:val="24"/>
        </w:rPr>
        <w:t>)</w:t>
      </w:r>
      <w:r w:rsidRPr="00FA0253">
        <w:rPr>
          <w:rFonts w:ascii="Times New Roman" w:hAnsi="Times New Roman" w:cs="Times New Roman"/>
          <w:color w:val="000000"/>
          <w:sz w:val="24"/>
          <w:szCs w:val="24"/>
        </w:rPr>
        <w:t xml:space="preserve"> demonstram que há uma insegurança alimentar global</w:t>
      </w:r>
      <w:r w:rsidR="00A50D29">
        <w:rPr>
          <w:rFonts w:ascii="Times New Roman" w:hAnsi="Times New Roman" w:cs="Times New Roman"/>
          <w:color w:val="000000"/>
          <w:sz w:val="24"/>
          <w:szCs w:val="24"/>
        </w:rPr>
        <w:t>, podendo trazer para algumas famílias o risco de sobrepeso e obesidade, considerando, segundo o Relatório da ONU acima referido, “</w:t>
      </w:r>
      <w:r w:rsidR="00A50D29" w:rsidRPr="00A50D29">
        <w:rPr>
          <w:rFonts w:ascii="Times New Roman" w:hAnsi="Times New Roman" w:cs="Times New Roman"/>
          <w:color w:val="000000"/>
          <w:sz w:val="24"/>
          <w:szCs w:val="24"/>
        </w:rPr>
        <w:t>o alto custo de alimentos nutritivos, o estresse de viver nessa situação e adaptações fisiol</w:t>
      </w:r>
      <w:r w:rsidR="00A50D29">
        <w:rPr>
          <w:rFonts w:ascii="Times New Roman" w:hAnsi="Times New Roman" w:cs="Times New Roman"/>
          <w:color w:val="000000"/>
          <w:sz w:val="24"/>
          <w:szCs w:val="24"/>
        </w:rPr>
        <w:t xml:space="preserve">ógicas à restrição de alimentos”. </w:t>
      </w:r>
    </w:p>
    <w:p w:rsidR="00C85310" w:rsidRDefault="00C85310" w:rsidP="00C55289">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Compreende-se, diante dessas circunstâncias, a gravidade da fome que tem demonstrado as desigualdades sociais entre os povos e a violação do </w:t>
      </w:r>
      <w:r w:rsidR="00CB3F69" w:rsidRPr="00FA0253">
        <w:rPr>
          <w:rFonts w:ascii="Times New Roman" w:hAnsi="Times New Roman" w:cs="Times New Roman"/>
          <w:color w:val="000000"/>
          <w:sz w:val="24"/>
          <w:szCs w:val="24"/>
        </w:rPr>
        <w:t>direito humano a alimentação</w:t>
      </w:r>
      <w:r>
        <w:rPr>
          <w:rFonts w:ascii="Times New Roman" w:hAnsi="Times New Roman" w:cs="Times New Roman"/>
          <w:color w:val="000000"/>
          <w:sz w:val="24"/>
          <w:szCs w:val="24"/>
        </w:rPr>
        <w:t>, ou seja, a alimentos nutritivos necessários para o desenvolvimento d</w:t>
      </w:r>
      <w:r w:rsidR="005B7D58">
        <w:rPr>
          <w:rFonts w:ascii="Times New Roman" w:hAnsi="Times New Roman" w:cs="Times New Roman"/>
          <w:color w:val="000000"/>
          <w:sz w:val="24"/>
          <w:szCs w:val="24"/>
        </w:rPr>
        <w:t>a pessoa humana enquanto sujeito d</w:t>
      </w:r>
      <w:r>
        <w:rPr>
          <w:rFonts w:ascii="Times New Roman" w:hAnsi="Times New Roman" w:cs="Times New Roman"/>
          <w:color w:val="000000"/>
          <w:sz w:val="24"/>
          <w:szCs w:val="24"/>
        </w:rPr>
        <w:t xml:space="preserve">o </w:t>
      </w:r>
      <w:r w:rsidR="005B7D58">
        <w:rPr>
          <w:rFonts w:ascii="Times New Roman" w:hAnsi="Times New Roman" w:cs="Times New Roman"/>
          <w:color w:val="000000"/>
          <w:sz w:val="24"/>
          <w:szCs w:val="24"/>
        </w:rPr>
        <w:t>direito.</w:t>
      </w:r>
      <w:r>
        <w:rPr>
          <w:rFonts w:ascii="Times New Roman" w:hAnsi="Times New Roman" w:cs="Times New Roman"/>
          <w:color w:val="000000"/>
          <w:sz w:val="24"/>
          <w:szCs w:val="24"/>
        </w:rPr>
        <w:t xml:space="preserve"> </w:t>
      </w:r>
      <w:r w:rsidR="00CB3F69" w:rsidRPr="00FA0253">
        <w:rPr>
          <w:rFonts w:ascii="Times New Roman" w:hAnsi="Times New Roman" w:cs="Times New Roman"/>
          <w:color w:val="000000"/>
          <w:sz w:val="24"/>
          <w:szCs w:val="24"/>
        </w:rPr>
        <w:t xml:space="preserve"> </w:t>
      </w:r>
    </w:p>
    <w:p w:rsidR="00C85310" w:rsidRDefault="00CB3F69" w:rsidP="00C55289">
      <w:pPr>
        <w:ind w:firstLine="709"/>
        <w:rPr>
          <w:rFonts w:ascii="Times New Roman" w:hAnsi="Times New Roman" w:cs="Times New Roman"/>
          <w:color w:val="000000"/>
          <w:sz w:val="24"/>
          <w:szCs w:val="24"/>
        </w:rPr>
      </w:pPr>
      <w:r w:rsidRPr="00FA0253">
        <w:rPr>
          <w:rFonts w:ascii="Times New Roman" w:hAnsi="Times New Roman" w:cs="Times New Roman"/>
          <w:color w:val="000000"/>
          <w:sz w:val="24"/>
          <w:szCs w:val="24"/>
        </w:rPr>
        <w:t xml:space="preserve">Além disso, </w:t>
      </w:r>
      <w:r w:rsidR="00C85310">
        <w:rPr>
          <w:rFonts w:ascii="Times New Roman" w:hAnsi="Times New Roman" w:cs="Times New Roman"/>
          <w:color w:val="000000"/>
          <w:sz w:val="24"/>
          <w:szCs w:val="24"/>
        </w:rPr>
        <w:t>a ONU observa que</w:t>
      </w:r>
      <w:r w:rsidRPr="00FA0253">
        <w:rPr>
          <w:rFonts w:ascii="Times New Roman" w:hAnsi="Times New Roman" w:cs="Times New Roman"/>
          <w:color w:val="000000"/>
          <w:sz w:val="24"/>
          <w:szCs w:val="24"/>
        </w:rPr>
        <w:t xml:space="preserve"> até 2050 a produção agropecuária não será capaz de suprir as necessidades populacionais. </w:t>
      </w:r>
      <w:r w:rsidR="00C85310">
        <w:rPr>
          <w:rFonts w:ascii="Times New Roman" w:hAnsi="Times New Roman" w:cs="Times New Roman"/>
          <w:color w:val="000000"/>
          <w:sz w:val="24"/>
          <w:szCs w:val="24"/>
        </w:rPr>
        <w:t xml:space="preserve">Para isso, torna-se imperioso empregar os </w:t>
      </w:r>
      <w:r w:rsidRPr="00FA0253">
        <w:rPr>
          <w:rFonts w:ascii="Times New Roman" w:hAnsi="Times New Roman" w:cs="Times New Roman"/>
          <w:color w:val="000000"/>
          <w:sz w:val="24"/>
          <w:szCs w:val="24"/>
        </w:rPr>
        <w:t xml:space="preserve">métodos </w:t>
      </w:r>
      <w:r w:rsidR="00C85310">
        <w:rPr>
          <w:rFonts w:ascii="Times New Roman" w:hAnsi="Times New Roman" w:cs="Times New Roman"/>
          <w:color w:val="000000"/>
          <w:sz w:val="24"/>
          <w:szCs w:val="24"/>
        </w:rPr>
        <w:t xml:space="preserve">suscetíveis de </w:t>
      </w:r>
      <w:r w:rsidRPr="00FA0253">
        <w:rPr>
          <w:rFonts w:ascii="Times New Roman" w:hAnsi="Times New Roman" w:cs="Times New Roman"/>
          <w:color w:val="000000"/>
          <w:sz w:val="24"/>
          <w:szCs w:val="24"/>
        </w:rPr>
        <w:t>aumentar a eficiência da produção e a disponibilidade de alimentos</w:t>
      </w:r>
      <w:r w:rsidR="00C85310">
        <w:rPr>
          <w:rFonts w:ascii="Times New Roman" w:hAnsi="Times New Roman" w:cs="Times New Roman"/>
          <w:color w:val="000000"/>
          <w:sz w:val="24"/>
          <w:szCs w:val="24"/>
        </w:rPr>
        <w:t xml:space="preserve">. </w:t>
      </w:r>
    </w:p>
    <w:p w:rsidR="00CB3F69" w:rsidRPr="00FA0253" w:rsidRDefault="00C85310" w:rsidP="00C55289">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Assim,</w:t>
      </w:r>
      <w:r w:rsidR="00CB3F69" w:rsidRPr="00FA02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buscou-se, n</w:t>
      </w:r>
      <w:r w:rsidR="00CB3F69" w:rsidRPr="00FA0253">
        <w:rPr>
          <w:rFonts w:ascii="Times New Roman" w:hAnsi="Times New Roman" w:cs="Times New Roman"/>
          <w:color w:val="000000"/>
          <w:sz w:val="24"/>
          <w:szCs w:val="24"/>
        </w:rPr>
        <w:t>o presente artigo</w:t>
      </w:r>
      <w:r>
        <w:rPr>
          <w:rFonts w:ascii="Times New Roman" w:hAnsi="Times New Roman" w:cs="Times New Roman"/>
          <w:color w:val="000000"/>
          <w:sz w:val="24"/>
          <w:szCs w:val="24"/>
        </w:rPr>
        <w:t>,</w:t>
      </w:r>
      <w:r w:rsidR="00CB3F69" w:rsidRPr="00FA0253">
        <w:rPr>
          <w:rFonts w:ascii="Times New Roman" w:hAnsi="Times New Roman" w:cs="Times New Roman"/>
          <w:color w:val="000000"/>
          <w:sz w:val="24"/>
          <w:szCs w:val="24"/>
        </w:rPr>
        <w:t xml:space="preserve"> analisar a possibilidade de os Organismos Geneticamente Modificados auxiliarem no aumento da produção agropecuária e da disponibilidade de alimentos para consumo, com intuito de minimizar a insegurança alimentar existente</w:t>
      </w:r>
      <w:r w:rsidR="00B279A6">
        <w:rPr>
          <w:rFonts w:ascii="Times New Roman" w:hAnsi="Times New Roman" w:cs="Times New Roman"/>
          <w:color w:val="000000"/>
          <w:sz w:val="24"/>
          <w:szCs w:val="24"/>
        </w:rPr>
        <w:t xml:space="preserve"> e proporcionar as condições minimamente aceitáveis de viver bem em um mundo em prole à fome e á pobreza extrema</w:t>
      </w:r>
      <w:r w:rsidR="00CB3F69" w:rsidRPr="00FA0253">
        <w:rPr>
          <w:rFonts w:ascii="Times New Roman" w:hAnsi="Times New Roman" w:cs="Times New Roman"/>
          <w:color w:val="000000"/>
          <w:sz w:val="24"/>
          <w:szCs w:val="24"/>
        </w:rPr>
        <w:t xml:space="preserve">. </w:t>
      </w:r>
    </w:p>
    <w:p w:rsidR="00B279A6" w:rsidRDefault="00B279A6" w:rsidP="00C55289">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Percebeu-se, contudo,</w:t>
      </w:r>
      <w:r w:rsidR="00CB3F69" w:rsidRPr="00FA0253">
        <w:rPr>
          <w:rFonts w:ascii="Times New Roman" w:hAnsi="Times New Roman" w:cs="Times New Roman"/>
          <w:color w:val="000000"/>
          <w:sz w:val="24"/>
          <w:szCs w:val="24"/>
        </w:rPr>
        <w:t xml:space="preserve"> que no meio científico existem diversas críticas sobre os malefícios provocados por esses organismos, </w:t>
      </w:r>
      <w:r>
        <w:rPr>
          <w:rFonts w:ascii="Times New Roman" w:hAnsi="Times New Roman" w:cs="Times New Roman"/>
          <w:color w:val="000000"/>
          <w:sz w:val="24"/>
          <w:szCs w:val="24"/>
        </w:rPr>
        <w:t xml:space="preserve">tendo em vista as questões ambientais e os princípios de prevenção e precaução. Todavia, </w:t>
      </w:r>
      <w:r w:rsidR="00CB3F69" w:rsidRPr="00FA0253">
        <w:rPr>
          <w:rFonts w:ascii="Times New Roman" w:hAnsi="Times New Roman" w:cs="Times New Roman"/>
          <w:color w:val="000000"/>
          <w:sz w:val="24"/>
          <w:szCs w:val="24"/>
        </w:rPr>
        <w:t xml:space="preserve">indagou-se sobre a urgência em possibilitar o acesso </w:t>
      </w:r>
      <w:proofErr w:type="gramStart"/>
      <w:r w:rsidR="00CB3F69" w:rsidRPr="00FA0253">
        <w:rPr>
          <w:rFonts w:ascii="Times New Roman" w:hAnsi="Times New Roman" w:cs="Times New Roman"/>
          <w:color w:val="000000"/>
          <w:sz w:val="24"/>
          <w:szCs w:val="24"/>
        </w:rPr>
        <w:t>a</w:t>
      </w:r>
      <w:proofErr w:type="gramEnd"/>
      <w:r w:rsidR="00CB3F69" w:rsidRPr="00FA0253">
        <w:rPr>
          <w:rFonts w:ascii="Times New Roman" w:hAnsi="Times New Roman" w:cs="Times New Roman"/>
          <w:color w:val="000000"/>
          <w:sz w:val="24"/>
          <w:szCs w:val="24"/>
        </w:rPr>
        <w:t xml:space="preserve"> alimentação e a falta de embasamento científico concreto </w:t>
      </w:r>
      <w:r>
        <w:rPr>
          <w:rFonts w:ascii="Times New Roman" w:hAnsi="Times New Roman" w:cs="Times New Roman"/>
          <w:color w:val="000000"/>
          <w:sz w:val="24"/>
          <w:szCs w:val="24"/>
        </w:rPr>
        <w:t>quanto às divergências entre doutrinadores, o que exige cautela e razoabilidade diante uma imperatividade que é a fome no mundo com previsões alarmantes em alguns continentes</w:t>
      </w:r>
      <w:r w:rsidR="00CB3F69" w:rsidRPr="00FA0253">
        <w:rPr>
          <w:rFonts w:ascii="Times New Roman" w:hAnsi="Times New Roman" w:cs="Times New Roman"/>
          <w:color w:val="000000"/>
          <w:sz w:val="24"/>
          <w:szCs w:val="24"/>
        </w:rPr>
        <w:t xml:space="preserve">. </w:t>
      </w:r>
    </w:p>
    <w:p w:rsidR="00CB3F69" w:rsidRPr="00FA0253" w:rsidRDefault="00B279A6" w:rsidP="00C55289">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Considerando esse contexto, o</w:t>
      </w:r>
      <w:r w:rsidR="00CB3F69" w:rsidRPr="00FA0253">
        <w:rPr>
          <w:rFonts w:ascii="Times New Roman" w:hAnsi="Times New Roman" w:cs="Times New Roman"/>
          <w:color w:val="000000"/>
          <w:sz w:val="24"/>
          <w:szCs w:val="24"/>
        </w:rPr>
        <w:t xml:space="preserve"> artigo abordou</w:t>
      </w:r>
      <w:r>
        <w:rPr>
          <w:rFonts w:ascii="Times New Roman" w:hAnsi="Times New Roman" w:cs="Times New Roman"/>
          <w:color w:val="000000"/>
          <w:sz w:val="24"/>
          <w:szCs w:val="24"/>
        </w:rPr>
        <w:t xml:space="preserve"> com clareza e objetividade</w:t>
      </w:r>
      <w:r w:rsidR="00CB3F69" w:rsidRPr="00FA0253">
        <w:rPr>
          <w:rFonts w:ascii="Times New Roman" w:hAnsi="Times New Roman" w:cs="Times New Roman"/>
          <w:color w:val="000000"/>
          <w:sz w:val="24"/>
          <w:szCs w:val="24"/>
        </w:rPr>
        <w:t xml:space="preserve"> a solução contemplada pelo Dir</w:t>
      </w:r>
      <w:r>
        <w:rPr>
          <w:rFonts w:ascii="Times New Roman" w:hAnsi="Times New Roman" w:cs="Times New Roman"/>
          <w:color w:val="000000"/>
          <w:sz w:val="24"/>
          <w:szCs w:val="24"/>
        </w:rPr>
        <w:t xml:space="preserve">eito Ambiental, levando em conta </w:t>
      </w:r>
      <w:r w:rsidR="00CB3F69" w:rsidRPr="00FA0253">
        <w:rPr>
          <w:rFonts w:ascii="Times New Roman" w:hAnsi="Times New Roman" w:cs="Times New Roman"/>
          <w:color w:val="000000"/>
          <w:sz w:val="24"/>
          <w:szCs w:val="24"/>
        </w:rPr>
        <w:t>a exigência para liberação desses organismos de Estudo de Impacto Ambiental.</w:t>
      </w:r>
    </w:p>
    <w:p w:rsidR="00CB3F69" w:rsidRPr="00FA0253" w:rsidRDefault="00B279A6" w:rsidP="00C55289">
      <w:pPr>
        <w:ind w:firstLine="709"/>
        <w:rPr>
          <w:rFonts w:ascii="Times New Roman" w:hAnsi="Times New Roman" w:cs="Times New Roman"/>
          <w:color w:val="000000"/>
          <w:sz w:val="24"/>
          <w:szCs w:val="24"/>
        </w:rPr>
      </w:pPr>
      <w:r>
        <w:rPr>
          <w:rFonts w:ascii="Times New Roman" w:hAnsi="Times New Roman" w:cs="Times New Roman"/>
          <w:color w:val="000000"/>
          <w:sz w:val="24"/>
          <w:szCs w:val="24"/>
        </w:rPr>
        <w:t>Concluiu-se</w:t>
      </w:r>
      <w:r w:rsidR="00CB3F69" w:rsidRPr="00FA0253">
        <w:rPr>
          <w:rFonts w:ascii="Times New Roman" w:hAnsi="Times New Roman" w:cs="Times New Roman"/>
          <w:color w:val="000000"/>
          <w:sz w:val="24"/>
          <w:szCs w:val="24"/>
        </w:rPr>
        <w:t xml:space="preserve"> que os Organismos Geneticamente modificados são tecnologias disponíveis para </w:t>
      </w:r>
      <w:r w:rsidR="000E6C10">
        <w:rPr>
          <w:rFonts w:ascii="Times New Roman" w:hAnsi="Times New Roman" w:cs="Times New Roman"/>
          <w:color w:val="000000"/>
          <w:sz w:val="24"/>
          <w:szCs w:val="24"/>
        </w:rPr>
        <w:t xml:space="preserve">garantir </w:t>
      </w:r>
      <w:r w:rsidR="00CB3F69" w:rsidRPr="00FA0253">
        <w:rPr>
          <w:rFonts w:ascii="Times New Roman" w:hAnsi="Times New Roman" w:cs="Times New Roman"/>
          <w:color w:val="000000"/>
          <w:sz w:val="24"/>
          <w:szCs w:val="24"/>
        </w:rPr>
        <w:t xml:space="preserve">a segurança alimentar </w:t>
      </w:r>
      <w:r>
        <w:rPr>
          <w:rFonts w:ascii="Times New Roman" w:hAnsi="Times New Roman" w:cs="Times New Roman"/>
          <w:color w:val="000000"/>
          <w:sz w:val="24"/>
          <w:szCs w:val="24"/>
        </w:rPr>
        <w:t xml:space="preserve">diante do avanço exponencial da fome e da extrema pobreza </w:t>
      </w:r>
      <w:r w:rsidR="00CB3F69" w:rsidRPr="00FA0253">
        <w:rPr>
          <w:rFonts w:ascii="Times New Roman" w:hAnsi="Times New Roman" w:cs="Times New Roman"/>
          <w:color w:val="000000"/>
          <w:sz w:val="24"/>
          <w:szCs w:val="24"/>
        </w:rPr>
        <w:t xml:space="preserve">e que podem contribuir para o aumento da produção e a acessibilidade ao </w:t>
      </w:r>
      <w:r w:rsidR="00CB3F69" w:rsidRPr="00FA0253">
        <w:rPr>
          <w:rFonts w:ascii="Times New Roman" w:hAnsi="Times New Roman" w:cs="Times New Roman"/>
          <w:color w:val="000000"/>
          <w:sz w:val="24"/>
          <w:szCs w:val="24"/>
        </w:rPr>
        <w:lastRenderedPageBreak/>
        <w:t>alimento</w:t>
      </w:r>
      <w:r>
        <w:rPr>
          <w:rFonts w:ascii="Times New Roman" w:hAnsi="Times New Roman" w:cs="Times New Roman"/>
          <w:color w:val="000000"/>
          <w:sz w:val="24"/>
          <w:szCs w:val="24"/>
        </w:rPr>
        <w:t>, atendendo em parte, aos objetivos do Milênio</w:t>
      </w:r>
      <w:r w:rsidR="00CB3F69" w:rsidRPr="00FA02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É necessário, para tanto,</w:t>
      </w:r>
      <w:r w:rsidR="00CB3F69" w:rsidRPr="00FA0253">
        <w:rPr>
          <w:rFonts w:ascii="Times New Roman" w:hAnsi="Times New Roman" w:cs="Times New Roman"/>
          <w:color w:val="000000"/>
          <w:sz w:val="24"/>
          <w:szCs w:val="24"/>
        </w:rPr>
        <w:t xml:space="preserve"> que o poder público exija o Licenciamento Ambiental da atividade que envolva organismos modificados com intuito de </w:t>
      </w:r>
      <w:r w:rsidR="000E6C10">
        <w:rPr>
          <w:rFonts w:ascii="Times New Roman" w:hAnsi="Times New Roman" w:cs="Times New Roman"/>
          <w:color w:val="000000"/>
          <w:sz w:val="24"/>
          <w:szCs w:val="24"/>
        </w:rPr>
        <w:t>assegurar</w:t>
      </w:r>
      <w:r w:rsidR="00CB3F69" w:rsidRPr="00FA0253">
        <w:rPr>
          <w:rFonts w:ascii="Times New Roman" w:hAnsi="Times New Roman" w:cs="Times New Roman"/>
          <w:color w:val="000000"/>
          <w:sz w:val="24"/>
          <w:szCs w:val="24"/>
        </w:rPr>
        <w:t xml:space="preserve"> </w:t>
      </w:r>
      <w:r w:rsidR="000E6C10">
        <w:rPr>
          <w:rFonts w:ascii="Times New Roman" w:hAnsi="Times New Roman" w:cs="Times New Roman"/>
          <w:color w:val="000000"/>
          <w:sz w:val="24"/>
          <w:szCs w:val="24"/>
        </w:rPr>
        <w:t xml:space="preserve">às </w:t>
      </w:r>
      <w:r w:rsidR="00CB3F69" w:rsidRPr="00FA0253">
        <w:rPr>
          <w:rFonts w:ascii="Times New Roman" w:hAnsi="Times New Roman" w:cs="Times New Roman"/>
          <w:color w:val="000000"/>
          <w:sz w:val="24"/>
          <w:szCs w:val="24"/>
        </w:rPr>
        <w:t>populaç</w:t>
      </w:r>
      <w:r w:rsidR="000E6C10">
        <w:rPr>
          <w:rFonts w:ascii="Times New Roman" w:hAnsi="Times New Roman" w:cs="Times New Roman"/>
          <w:color w:val="000000"/>
          <w:sz w:val="24"/>
          <w:szCs w:val="24"/>
        </w:rPr>
        <w:t>ões</w:t>
      </w:r>
      <w:r w:rsidR="00CB3F69" w:rsidRPr="00FA0253">
        <w:rPr>
          <w:rFonts w:ascii="Times New Roman" w:hAnsi="Times New Roman" w:cs="Times New Roman"/>
          <w:color w:val="000000"/>
          <w:sz w:val="24"/>
          <w:szCs w:val="24"/>
        </w:rPr>
        <w:t xml:space="preserve"> o direito a alimentação e a segurança ambiental necessária</w:t>
      </w:r>
      <w:r w:rsidR="000E6C10">
        <w:rPr>
          <w:rFonts w:ascii="Times New Roman" w:hAnsi="Times New Roman" w:cs="Times New Roman"/>
          <w:color w:val="000000"/>
          <w:sz w:val="24"/>
          <w:szCs w:val="24"/>
        </w:rPr>
        <w:t xml:space="preserve"> ao desenvolvimento sustentável, zelando, quanto aos consumidores, pelo direito à informação e de ser</w:t>
      </w:r>
      <w:r w:rsidR="003C2EE0">
        <w:rPr>
          <w:rFonts w:ascii="Times New Roman" w:hAnsi="Times New Roman" w:cs="Times New Roman"/>
          <w:color w:val="000000"/>
          <w:sz w:val="24"/>
          <w:szCs w:val="24"/>
        </w:rPr>
        <w:t>em</w:t>
      </w:r>
      <w:r w:rsidR="000E6C10">
        <w:rPr>
          <w:rFonts w:ascii="Times New Roman" w:hAnsi="Times New Roman" w:cs="Times New Roman"/>
          <w:color w:val="000000"/>
          <w:sz w:val="24"/>
          <w:szCs w:val="24"/>
        </w:rPr>
        <w:t xml:space="preserve"> informado</w:t>
      </w:r>
      <w:r w:rsidR="003C2EE0">
        <w:rPr>
          <w:rFonts w:ascii="Times New Roman" w:hAnsi="Times New Roman" w:cs="Times New Roman"/>
          <w:color w:val="000000"/>
          <w:sz w:val="24"/>
          <w:szCs w:val="24"/>
        </w:rPr>
        <w:t>s</w:t>
      </w:r>
      <w:r w:rsidR="00CB3F69" w:rsidRPr="00FA0253">
        <w:rPr>
          <w:rFonts w:ascii="Times New Roman" w:hAnsi="Times New Roman" w:cs="Times New Roman"/>
          <w:color w:val="000000"/>
          <w:sz w:val="24"/>
          <w:szCs w:val="24"/>
        </w:rPr>
        <w:t xml:space="preserve"> sobre o produto disponibilizado</w:t>
      </w:r>
      <w:r w:rsidR="000E6C10">
        <w:rPr>
          <w:rFonts w:ascii="Times New Roman" w:hAnsi="Times New Roman" w:cs="Times New Roman"/>
          <w:color w:val="000000"/>
          <w:sz w:val="24"/>
          <w:szCs w:val="24"/>
        </w:rPr>
        <w:t>, garantindo-lhe</w:t>
      </w:r>
      <w:r w:rsidR="003C2EE0">
        <w:rPr>
          <w:rFonts w:ascii="Times New Roman" w:hAnsi="Times New Roman" w:cs="Times New Roman"/>
          <w:color w:val="000000"/>
          <w:sz w:val="24"/>
          <w:szCs w:val="24"/>
        </w:rPr>
        <w:t>s</w:t>
      </w:r>
      <w:r w:rsidR="000E6C10">
        <w:rPr>
          <w:rFonts w:ascii="Times New Roman" w:hAnsi="Times New Roman" w:cs="Times New Roman"/>
          <w:color w:val="000000"/>
          <w:sz w:val="24"/>
          <w:szCs w:val="24"/>
        </w:rPr>
        <w:t xml:space="preserve">, dessa forma, </w:t>
      </w:r>
      <w:r w:rsidR="00CB3F69" w:rsidRPr="00FA0253">
        <w:rPr>
          <w:rFonts w:ascii="Times New Roman" w:hAnsi="Times New Roman" w:cs="Times New Roman"/>
          <w:color w:val="000000"/>
          <w:sz w:val="24"/>
          <w:szCs w:val="24"/>
        </w:rPr>
        <w:t>o direito de escolha.</w:t>
      </w:r>
    </w:p>
    <w:p w:rsidR="00CB3F69" w:rsidRPr="00FA0253" w:rsidRDefault="00CB3F69" w:rsidP="00C55289">
      <w:pPr>
        <w:ind w:firstLine="709"/>
        <w:rPr>
          <w:rFonts w:ascii="Times New Roman" w:hAnsi="Times New Roman" w:cs="Times New Roman"/>
          <w:color w:val="000000"/>
          <w:sz w:val="24"/>
          <w:szCs w:val="24"/>
        </w:rPr>
      </w:pPr>
      <w:r w:rsidRPr="00FA0253">
        <w:rPr>
          <w:rFonts w:ascii="Times New Roman" w:hAnsi="Times New Roman" w:cs="Times New Roman"/>
          <w:color w:val="000000"/>
          <w:sz w:val="24"/>
          <w:szCs w:val="24"/>
        </w:rPr>
        <w:t xml:space="preserve">Dessa maneira, os alimentos transgênicos são </w:t>
      </w:r>
      <w:r w:rsidR="00A54DA4">
        <w:rPr>
          <w:rFonts w:ascii="Times New Roman" w:hAnsi="Times New Roman" w:cs="Times New Roman"/>
          <w:color w:val="000000"/>
          <w:sz w:val="24"/>
          <w:szCs w:val="24"/>
        </w:rPr>
        <w:t xml:space="preserve">vistos como </w:t>
      </w:r>
      <w:r w:rsidRPr="00FA0253">
        <w:rPr>
          <w:rFonts w:ascii="Times New Roman" w:hAnsi="Times New Roman" w:cs="Times New Roman"/>
          <w:color w:val="000000"/>
          <w:sz w:val="24"/>
          <w:szCs w:val="24"/>
        </w:rPr>
        <w:t>uma possibilidade no combate a insegurança alimentar</w:t>
      </w:r>
      <w:r w:rsidR="00A54DA4">
        <w:rPr>
          <w:rFonts w:ascii="Times New Roman" w:hAnsi="Times New Roman" w:cs="Times New Roman"/>
          <w:color w:val="000000"/>
          <w:sz w:val="24"/>
          <w:szCs w:val="24"/>
        </w:rPr>
        <w:t>, podendo, para tanto,</w:t>
      </w:r>
      <w:r w:rsidRPr="00FA0253">
        <w:rPr>
          <w:rFonts w:ascii="Times New Roman" w:hAnsi="Times New Roman" w:cs="Times New Roman"/>
          <w:color w:val="000000"/>
          <w:sz w:val="24"/>
          <w:szCs w:val="24"/>
        </w:rPr>
        <w:t xml:space="preserve"> </w:t>
      </w:r>
      <w:r w:rsidR="00A54DA4">
        <w:rPr>
          <w:rFonts w:ascii="Times New Roman" w:hAnsi="Times New Roman" w:cs="Times New Roman"/>
          <w:color w:val="000000"/>
          <w:sz w:val="24"/>
          <w:szCs w:val="24"/>
        </w:rPr>
        <w:t>auxiliar na erradicação da fome e da extrema pobreza,</w:t>
      </w:r>
      <w:r w:rsidRPr="00FA0253">
        <w:rPr>
          <w:rFonts w:ascii="Times New Roman" w:hAnsi="Times New Roman" w:cs="Times New Roman"/>
          <w:color w:val="000000"/>
          <w:sz w:val="24"/>
          <w:szCs w:val="24"/>
        </w:rPr>
        <w:t xml:space="preserve"> desde que respeitados os princípios da Precaução e Prevenção e exigidos os devidos estudos ambientais. </w:t>
      </w:r>
    </w:p>
    <w:p w:rsidR="00CB3F69" w:rsidRPr="00FA0253" w:rsidRDefault="00CB3F69" w:rsidP="00C55289">
      <w:pPr>
        <w:ind w:firstLine="709"/>
        <w:rPr>
          <w:rFonts w:ascii="Times New Roman" w:hAnsi="Times New Roman" w:cs="Times New Roman"/>
          <w:sz w:val="24"/>
          <w:szCs w:val="24"/>
        </w:rPr>
      </w:pPr>
      <w:r w:rsidRPr="00FA0253">
        <w:rPr>
          <w:rFonts w:ascii="Times New Roman" w:hAnsi="Times New Roman" w:cs="Times New Roman"/>
          <w:sz w:val="24"/>
          <w:szCs w:val="24"/>
        </w:rPr>
        <w:t xml:space="preserve">  </w:t>
      </w:r>
    </w:p>
    <w:p w:rsidR="00CB3F69" w:rsidRPr="00FA0253" w:rsidRDefault="00CB3F69" w:rsidP="00C55289">
      <w:pPr>
        <w:ind w:firstLine="0"/>
        <w:jc w:val="left"/>
        <w:rPr>
          <w:rFonts w:ascii="Times New Roman" w:hAnsi="Times New Roman" w:cs="Times New Roman"/>
          <w:b/>
          <w:sz w:val="24"/>
          <w:szCs w:val="24"/>
        </w:rPr>
      </w:pPr>
      <w:r w:rsidRPr="00FA0253">
        <w:rPr>
          <w:rFonts w:ascii="Times New Roman" w:hAnsi="Times New Roman" w:cs="Times New Roman"/>
          <w:b/>
          <w:sz w:val="24"/>
          <w:szCs w:val="24"/>
        </w:rPr>
        <w:t>REFERÊNCIAS</w:t>
      </w:r>
    </w:p>
    <w:p w:rsidR="0052581E" w:rsidRPr="00791EE1" w:rsidRDefault="0052581E" w:rsidP="0052581E">
      <w:pPr>
        <w:spacing w:line="240" w:lineRule="auto"/>
        <w:ind w:firstLine="0"/>
        <w:jc w:val="left"/>
        <w:rPr>
          <w:rFonts w:ascii="Times New Roman" w:hAnsi="Times New Roman" w:cs="Times New Roman"/>
          <w:sz w:val="24"/>
          <w:szCs w:val="24"/>
        </w:rPr>
      </w:pPr>
      <w:r w:rsidRPr="00791EE1">
        <w:rPr>
          <w:rFonts w:ascii="Times New Roman" w:hAnsi="Times New Roman" w:cs="Times New Roman"/>
          <w:sz w:val="24"/>
          <w:szCs w:val="24"/>
        </w:rPr>
        <w:t xml:space="preserve">BRASIL. </w:t>
      </w:r>
      <w:r w:rsidRPr="00791EE1">
        <w:rPr>
          <w:rFonts w:ascii="Times New Roman" w:hAnsi="Times New Roman" w:cs="Times New Roman"/>
          <w:b/>
          <w:sz w:val="24"/>
          <w:szCs w:val="24"/>
        </w:rPr>
        <w:t>Con</w:t>
      </w:r>
      <w:r w:rsidR="0038700E">
        <w:rPr>
          <w:rFonts w:ascii="Times New Roman" w:hAnsi="Times New Roman" w:cs="Times New Roman"/>
          <w:b/>
          <w:sz w:val="24"/>
          <w:szCs w:val="24"/>
        </w:rPr>
        <w:t>s</w:t>
      </w:r>
      <w:r w:rsidRPr="00791EE1">
        <w:rPr>
          <w:rFonts w:ascii="Times New Roman" w:hAnsi="Times New Roman" w:cs="Times New Roman"/>
          <w:b/>
          <w:sz w:val="24"/>
          <w:szCs w:val="24"/>
        </w:rPr>
        <w:t>tituição da República Federativa do Brasil</w:t>
      </w:r>
      <w:r w:rsidRPr="00791EE1">
        <w:rPr>
          <w:rFonts w:ascii="Times New Roman" w:hAnsi="Times New Roman" w:cs="Times New Roman"/>
          <w:sz w:val="24"/>
          <w:szCs w:val="24"/>
        </w:rPr>
        <w:t xml:space="preserve">. Disponível </w:t>
      </w:r>
      <w:proofErr w:type="gramStart"/>
      <w:r w:rsidRPr="00791EE1">
        <w:rPr>
          <w:rFonts w:ascii="Times New Roman" w:hAnsi="Times New Roman" w:cs="Times New Roman"/>
          <w:sz w:val="24"/>
          <w:szCs w:val="24"/>
        </w:rPr>
        <w:t>em :</w:t>
      </w:r>
      <w:proofErr w:type="gramEnd"/>
      <w:r w:rsidRPr="00791EE1">
        <w:rPr>
          <w:rFonts w:ascii="Times New Roman" w:hAnsi="Times New Roman" w:cs="Times New Roman"/>
          <w:sz w:val="24"/>
          <w:szCs w:val="24"/>
        </w:rPr>
        <w:t xml:space="preserve"> &lt;</w:t>
      </w:r>
      <w:r w:rsidRPr="0052581E">
        <w:t xml:space="preserve"> </w:t>
      </w:r>
      <w:r w:rsidRPr="00791EE1">
        <w:rPr>
          <w:rFonts w:ascii="Times New Roman" w:hAnsi="Times New Roman" w:cs="Times New Roman"/>
          <w:sz w:val="24"/>
          <w:szCs w:val="24"/>
        </w:rPr>
        <w:t>http://www.planalto.gov.br/ccivil_03/constituicao/constituicao.htm&gt; Acesso em : 10 jul. 2020.</w:t>
      </w:r>
    </w:p>
    <w:p w:rsidR="0052581E" w:rsidRPr="00791EE1" w:rsidRDefault="0052581E" w:rsidP="0052581E">
      <w:pPr>
        <w:spacing w:line="240" w:lineRule="auto"/>
        <w:ind w:firstLine="0"/>
        <w:jc w:val="left"/>
        <w:rPr>
          <w:rFonts w:ascii="Times New Roman" w:hAnsi="Times New Roman" w:cs="Times New Roman"/>
          <w:sz w:val="24"/>
          <w:szCs w:val="24"/>
        </w:rPr>
      </w:pPr>
    </w:p>
    <w:p w:rsidR="00750128" w:rsidRPr="00791EE1" w:rsidRDefault="00750128" w:rsidP="0052581E">
      <w:pPr>
        <w:spacing w:line="240" w:lineRule="auto"/>
        <w:ind w:firstLine="0"/>
        <w:jc w:val="left"/>
        <w:rPr>
          <w:rFonts w:ascii="Times New Roman" w:hAnsi="Times New Roman" w:cs="Times New Roman"/>
          <w:sz w:val="24"/>
          <w:szCs w:val="24"/>
        </w:rPr>
      </w:pPr>
      <w:r w:rsidRPr="00791EE1">
        <w:rPr>
          <w:rFonts w:ascii="Times New Roman" w:hAnsi="Times New Roman" w:cs="Times New Roman"/>
          <w:sz w:val="24"/>
          <w:szCs w:val="24"/>
        </w:rPr>
        <w:t xml:space="preserve">BRASIL. </w:t>
      </w:r>
      <w:r w:rsidRPr="00791EE1">
        <w:rPr>
          <w:rFonts w:ascii="Times New Roman" w:hAnsi="Times New Roman" w:cs="Times New Roman"/>
          <w:b/>
          <w:sz w:val="24"/>
          <w:szCs w:val="24"/>
        </w:rPr>
        <w:t>Lei n° 11.346</w:t>
      </w:r>
      <w:r w:rsidRPr="00791EE1">
        <w:rPr>
          <w:rFonts w:ascii="Times New Roman" w:hAnsi="Times New Roman" w:cs="Times New Roman"/>
          <w:sz w:val="24"/>
          <w:szCs w:val="24"/>
        </w:rPr>
        <w:t xml:space="preserve">, de 15 de setembro de 2006. Cria o Sistema Nacional de Segurança Alimentar e Nutricional – SISAN com vistas em assegurar o direito humano à alimentação adequada e dá outras providências. [acesso em </w:t>
      </w:r>
      <w:proofErr w:type="gramStart"/>
      <w:r w:rsidRPr="00791EE1">
        <w:rPr>
          <w:rFonts w:ascii="Times New Roman" w:hAnsi="Times New Roman" w:cs="Times New Roman"/>
          <w:sz w:val="24"/>
          <w:szCs w:val="24"/>
        </w:rPr>
        <w:t xml:space="preserve">30 </w:t>
      </w:r>
      <w:proofErr w:type="spellStart"/>
      <w:r w:rsidRPr="00791EE1">
        <w:rPr>
          <w:rFonts w:ascii="Times New Roman" w:hAnsi="Times New Roman" w:cs="Times New Roman"/>
          <w:sz w:val="24"/>
          <w:szCs w:val="24"/>
        </w:rPr>
        <w:t>ago</w:t>
      </w:r>
      <w:proofErr w:type="spellEnd"/>
      <w:proofErr w:type="gramEnd"/>
      <w:r w:rsidRPr="00791EE1">
        <w:rPr>
          <w:rFonts w:ascii="Times New Roman" w:hAnsi="Times New Roman" w:cs="Times New Roman"/>
          <w:sz w:val="24"/>
          <w:szCs w:val="24"/>
        </w:rPr>
        <w:t xml:space="preserve"> 2011]. Disponível em: http://www.planalto.gov.br/ccivil_03/_ato2004-2006/2006/Lei/L11346.htm</w:t>
      </w:r>
    </w:p>
    <w:p w:rsidR="00750128" w:rsidRPr="00791EE1" w:rsidRDefault="00750128" w:rsidP="0052581E">
      <w:pPr>
        <w:spacing w:line="240" w:lineRule="auto"/>
        <w:ind w:firstLine="0"/>
        <w:jc w:val="left"/>
        <w:rPr>
          <w:rFonts w:ascii="Times New Roman" w:hAnsi="Times New Roman" w:cs="Times New Roman"/>
          <w:sz w:val="24"/>
          <w:szCs w:val="24"/>
        </w:rPr>
      </w:pPr>
    </w:p>
    <w:p w:rsidR="00750128" w:rsidRPr="009D703F" w:rsidRDefault="00CB3F69" w:rsidP="00750128">
      <w:pPr>
        <w:pStyle w:val="Default"/>
        <w:ind w:firstLine="0"/>
        <w:jc w:val="left"/>
        <w:rPr>
          <w:rStyle w:val="A1"/>
          <w:rFonts w:ascii="Times New Roman" w:hAnsi="Times New Roman" w:cs="Times New Roman"/>
        </w:rPr>
      </w:pPr>
      <w:r w:rsidRPr="00FA0253">
        <w:rPr>
          <w:rFonts w:ascii="Times New Roman" w:hAnsi="Times New Roman" w:cs="Times New Roman"/>
        </w:rPr>
        <w:t>BERTOLDI, Marcia Rodri</w:t>
      </w:r>
      <w:r w:rsidR="00750128">
        <w:rPr>
          <w:rFonts w:ascii="Times New Roman" w:hAnsi="Times New Roman" w:cs="Times New Roman"/>
        </w:rPr>
        <w:t xml:space="preserve">gues; SILVA, Maria </w:t>
      </w:r>
      <w:proofErr w:type="spellStart"/>
      <w:r w:rsidR="00750128">
        <w:rPr>
          <w:rFonts w:ascii="Times New Roman" w:hAnsi="Times New Roman" w:cs="Times New Roman"/>
        </w:rPr>
        <w:t>Anaber</w:t>
      </w:r>
      <w:proofErr w:type="spellEnd"/>
      <w:r w:rsidR="00750128">
        <w:rPr>
          <w:rFonts w:ascii="Times New Roman" w:hAnsi="Times New Roman" w:cs="Times New Roman"/>
        </w:rPr>
        <w:t xml:space="preserve"> Melo</w:t>
      </w:r>
      <w:r w:rsidR="00B907AB">
        <w:rPr>
          <w:rFonts w:ascii="Times New Roman" w:hAnsi="Times New Roman" w:cs="Times New Roman"/>
        </w:rPr>
        <w:t>.</w:t>
      </w:r>
      <w:r w:rsidRPr="00FA0253">
        <w:rPr>
          <w:rFonts w:ascii="Times New Roman" w:hAnsi="Times New Roman" w:cs="Times New Roman"/>
        </w:rPr>
        <w:t xml:space="preserve"> </w:t>
      </w:r>
      <w:r w:rsidRPr="00750128">
        <w:rPr>
          <w:rFonts w:ascii="Times New Roman" w:hAnsi="Times New Roman" w:cs="Times New Roman"/>
        </w:rPr>
        <w:t xml:space="preserve">Educação Ambiental para a Cidadania, Instrumentos de Realização do Direito a um Ambiente Equilibrado no Brasil e em </w:t>
      </w:r>
      <w:r w:rsidR="009D703F">
        <w:rPr>
          <w:rFonts w:ascii="Times New Roman" w:hAnsi="Times New Roman" w:cs="Times New Roman"/>
        </w:rPr>
        <w:t xml:space="preserve">Portugal. </w:t>
      </w:r>
      <w:r w:rsidR="009D703F" w:rsidRPr="009D703F">
        <w:rPr>
          <w:rFonts w:ascii="Times New Roman" w:hAnsi="Times New Roman" w:cs="Times New Roman"/>
          <w:b/>
          <w:lang w:val="es-ES"/>
        </w:rPr>
        <w:t xml:space="preserve">Revista Veredas do </w:t>
      </w:r>
      <w:proofErr w:type="spellStart"/>
      <w:r w:rsidR="009D703F" w:rsidRPr="009D703F">
        <w:rPr>
          <w:rFonts w:ascii="Times New Roman" w:hAnsi="Times New Roman" w:cs="Times New Roman"/>
          <w:b/>
          <w:lang w:val="es-ES"/>
        </w:rPr>
        <w:t>Direito</w:t>
      </w:r>
      <w:proofErr w:type="spellEnd"/>
      <w:r w:rsidR="009D703F" w:rsidRPr="009D703F">
        <w:rPr>
          <w:rFonts w:ascii="Times New Roman" w:hAnsi="Times New Roman" w:cs="Times New Roman"/>
          <w:lang w:val="es-ES"/>
        </w:rPr>
        <w:t xml:space="preserve">. </w:t>
      </w:r>
      <w:r w:rsidR="009D703F">
        <w:rPr>
          <w:rFonts w:ascii="Times New Roman" w:hAnsi="Times New Roman" w:cs="Times New Roman"/>
          <w:lang w:val="es-ES"/>
        </w:rPr>
        <w:t>v. 13. n</w:t>
      </w:r>
      <w:r w:rsidR="009D703F" w:rsidRPr="009D703F">
        <w:rPr>
          <w:rFonts w:ascii="Times New Roman" w:hAnsi="Times New Roman" w:cs="Times New Roman"/>
          <w:lang w:val="es-ES"/>
        </w:rPr>
        <w:t>.</w:t>
      </w:r>
      <w:r w:rsidR="009D703F">
        <w:rPr>
          <w:rFonts w:ascii="Times New Roman" w:hAnsi="Times New Roman" w:cs="Times New Roman"/>
          <w:lang w:val="es-ES"/>
        </w:rPr>
        <w:t xml:space="preserve"> 27, Belo Horizonte, 2016, </w:t>
      </w:r>
      <w:proofErr w:type="spellStart"/>
      <w:r w:rsidR="009D703F">
        <w:rPr>
          <w:rFonts w:ascii="Times New Roman" w:hAnsi="Times New Roman" w:cs="Times New Roman"/>
          <w:lang w:val="es-ES"/>
        </w:rPr>
        <w:t>pp</w:t>
      </w:r>
      <w:proofErr w:type="spellEnd"/>
      <w:r w:rsidR="009D703F">
        <w:rPr>
          <w:rFonts w:ascii="Times New Roman" w:hAnsi="Times New Roman" w:cs="Times New Roman"/>
          <w:lang w:val="es-ES"/>
        </w:rPr>
        <w:t xml:space="preserve"> 291-314.</w:t>
      </w:r>
      <w:r w:rsidR="009D703F" w:rsidRPr="009D703F">
        <w:rPr>
          <w:rFonts w:ascii="Times New Roman" w:hAnsi="Times New Roman" w:cs="Times New Roman"/>
          <w:lang w:val="es-ES"/>
        </w:rPr>
        <w:t xml:space="preserve"> </w:t>
      </w:r>
      <w:r w:rsidR="009D703F" w:rsidRPr="009D703F">
        <w:rPr>
          <w:rFonts w:ascii="Times New Roman" w:hAnsi="Times New Roman" w:cs="Times New Roman"/>
        </w:rPr>
        <w:t xml:space="preserve">Disponível em: </w:t>
      </w:r>
      <w:proofErr w:type="gramStart"/>
      <w:r w:rsidR="009D703F" w:rsidRPr="009D703F">
        <w:rPr>
          <w:rFonts w:ascii="Times New Roman" w:hAnsi="Times New Roman" w:cs="Times New Roman"/>
        </w:rPr>
        <w:t>http://revista.domhelder.edu.br/index.</w:t>
      </w:r>
      <w:proofErr w:type="gramEnd"/>
      <w:r w:rsidR="009D703F" w:rsidRPr="009D703F">
        <w:rPr>
          <w:rFonts w:ascii="Times New Roman" w:hAnsi="Times New Roman" w:cs="Times New Roman"/>
        </w:rPr>
        <w:t>php/veredas/article/view/882</w:t>
      </w:r>
      <w:r w:rsidR="009D703F">
        <w:rPr>
          <w:rFonts w:ascii="Times New Roman" w:hAnsi="Times New Roman" w:cs="Times New Roman"/>
        </w:rPr>
        <w:t xml:space="preserve"> Acesso em: 16 jul. 2020. </w:t>
      </w:r>
    </w:p>
    <w:p w:rsidR="00750128" w:rsidRPr="009D703F" w:rsidRDefault="00750128" w:rsidP="00750128">
      <w:pPr>
        <w:spacing w:line="240" w:lineRule="auto"/>
        <w:ind w:firstLine="0"/>
        <w:jc w:val="left"/>
        <w:rPr>
          <w:rFonts w:ascii="Times New Roman" w:hAnsi="Times New Roman" w:cs="Times New Roman"/>
          <w:sz w:val="24"/>
          <w:szCs w:val="24"/>
        </w:rPr>
      </w:pPr>
    </w:p>
    <w:p w:rsidR="00CB3F69" w:rsidRDefault="00CB3F69" w:rsidP="00750128">
      <w:pPr>
        <w:spacing w:line="240" w:lineRule="auto"/>
        <w:ind w:firstLine="0"/>
        <w:jc w:val="left"/>
        <w:rPr>
          <w:rFonts w:ascii="Times New Roman" w:hAnsi="Times New Roman" w:cs="Times New Roman"/>
          <w:sz w:val="24"/>
          <w:szCs w:val="24"/>
        </w:rPr>
      </w:pPr>
      <w:r w:rsidRPr="00791EE1">
        <w:rPr>
          <w:rFonts w:ascii="Times New Roman" w:hAnsi="Times New Roman" w:cs="Times New Roman"/>
          <w:sz w:val="24"/>
          <w:szCs w:val="24"/>
          <w:lang w:val="es-ES"/>
        </w:rPr>
        <w:t xml:space="preserve">BIANCHI, Eduardo; SZPAK, Carolina. </w:t>
      </w:r>
      <w:r w:rsidRPr="00791EE1">
        <w:rPr>
          <w:rFonts w:ascii="Times New Roman" w:hAnsi="Times New Roman" w:cs="Times New Roman"/>
          <w:b/>
          <w:sz w:val="24"/>
          <w:szCs w:val="24"/>
          <w:lang w:val="es-ES"/>
        </w:rPr>
        <w:t>Seguridad Alimentaria y el Derecho a la Alimentación Adecuada</w:t>
      </w:r>
      <w:r w:rsidRPr="00791EE1">
        <w:rPr>
          <w:rFonts w:ascii="Times New Roman" w:hAnsi="Times New Roman" w:cs="Times New Roman"/>
          <w:sz w:val="24"/>
          <w:szCs w:val="24"/>
          <w:lang w:val="es-ES"/>
        </w:rPr>
        <w:t xml:space="preserve">. </w:t>
      </w:r>
      <w:r w:rsidRPr="009D703F">
        <w:rPr>
          <w:rFonts w:ascii="Times New Roman" w:hAnsi="Times New Roman" w:cs="Times New Roman"/>
          <w:sz w:val="24"/>
          <w:szCs w:val="24"/>
          <w:lang w:val="es-ES"/>
        </w:rPr>
        <w:t>Serie Seguridad Alimentaria B</w:t>
      </w:r>
      <w:proofErr w:type="spellStart"/>
      <w:r w:rsidRPr="00FA0253">
        <w:rPr>
          <w:rFonts w:ascii="Times New Roman" w:hAnsi="Times New Roman" w:cs="Times New Roman"/>
          <w:sz w:val="24"/>
          <w:szCs w:val="24"/>
        </w:rPr>
        <w:t>rief</w:t>
      </w:r>
      <w:proofErr w:type="spellEnd"/>
      <w:r w:rsidRPr="00FA0253">
        <w:rPr>
          <w:rFonts w:ascii="Times New Roman" w:hAnsi="Times New Roman" w:cs="Times New Roman"/>
          <w:sz w:val="24"/>
          <w:szCs w:val="24"/>
        </w:rPr>
        <w:t xml:space="preserve"> 97. </w:t>
      </w:r>
      <w:proofErr w:type="spellStart"/>
      <w:r w:rsidRPr="00FA0253">
        <w:rPr>
          <w:rFonts w:ascii="Times New Roman" w:hAnsi="Times New Roman" w:cs="Times New Roman"/>
          <w:sz w:val="24"/>
          <w:szCs w:val="24"/>
        </w:rPr>
        <w:t>Deciembre</w:t>
      </w:r>
      <w:proofErr w:type="spellEnd"/>
      <w:r w:rsidRPr="00FA0253">
        <w:rPr>
          <w:rFonts w:ascii="Times New Roman" w:hAnsi="Times New Roman" w:cs="Times New Roman"/>
          <w:sz w:val="24"/>
          <w:szCs w:val="24"/>
        </w:rPr>
        <w:t xml:space="preserve"> 2014.</w:t>
      </w:r>
    </w:p>
    <w:p w:rsidR="00750128" w:rsidRDefault="00750128" w:rsidP="00750128">
      <w:pPr>
        <w:autoSpaceDE w:val="0"/>
        <w:autoSpaceDN w:val="0"/>
        <w:adjustRightInd w:val="0"/>
        <w:ind w:firstLine="0"/>
        <w:jc w:val="left"/>
        <w:rPr>
          <w:rFonts w:ascii="Times New Roman" w:hAnsi="Times New Roman" w:cs="Times New Roman"/>
          <w:sz w:val="24"/>
          <w:szCs w:val="24"/>
        </w:rPr>
      </w:pPr>
    </w:p>
    <w:p w:rsidR="00CB3F69" w:rsidRPr="00FA0253" w:rsidRDefault="00CB3F69" w:rsidP="00750128">
      <w:pPr>
        <w:autoSpaceDE w:val="0"/>
        <w:autoSpaceDN w:val="0"/>
        <w:adjustRightInd w:val="0"/>
        <w:spacing w:line="240" w:lineRule="auto"/>
        <w:ind w:firstLine="0"/>
        <w:jc w:val="left"/>
        <w:rPr>
          <w:rFonts w:ascii="Times New Roman" w:hAnsi="Times New Roman" w:cs="Times New Roman"/>
          <w:sz w:val="24"/>
          <w:szCs w:val="24"/>
          <w:shd w:val="clear" w:color="auto" w:fill="FFFFFF"/>
        </w:rPr>
      </w:pPr>
      <w:r w:rsidRPr="00FA0253">
        <w:rPr>
          <w:rFonts w:ascii="Times New Roman" w:hAnsi="Times New Roman" w:cs="Times New Roman"/>
          <w:sz w:val="24"/>
          <w:szCs w:val="24"/>
          <w:shd w:val="clear" w:color="auto" w:fill="FFFFFF"/>
        </w:rPr>
        <w:t xml:space="preserve">BRASIL. </w:t>
      </w:r>
      <w:r w:rsidRPr="00FA0253">
        <w:rPr>
          <w:rFonts w:ascii="Times New Roman" w:hAnsi="Times New Roman" w:cs="Times New Roman"/>
          <w:b/>
          <w:sz w:val="24"/>
          <w:szCs w:val="24"/>
          <w:shd w:val="clear" w:color="auto" w:fill="FFFFFF"/>
        </w:rPr>
        <w:t>Constituição da República Federativa</w:t>
      </w:r>
      <w:r w:rsidRPr="00FA0253">
        <w:rPr>
          <w:rFonts w:ascii="Times New Roman" w:hAnsi="Times New Roman" w:cs="Times New Roman"/>
          <w:sz w:val="24"/>
          <w:szCs w:val="24"/>
          <w:shd w:val="clear" w:color="auto" w:fill="FFFFFF"/>
        </w:rPr>
        <w:t xml:space="preserve">, DE 5 DE OUTUBRO DE 1988. </w:t>
      </w:r>
      <w:proofErr w:type="spellStart"/>
      <w:proofErr w:type="gramStart"/>
      <w:r w:rsidRPr="00FA0253">
        <w:rPr>
          <w:rFonts w:ascii="Times New Roman" w:hAnsi="Times New Roman" w:cs="Times New Roman"/>
          <w:sz w:val="24"/>
          <w:szCs w:val="24"/>
          <w:shd w:val="clear" w:color="auto" w:fill="FFFFFF"/>
        </w:rPr>
        <w:t>Brasília,</w:t>
      </w:r>
      <w:proofErr w:type="gramEnd"/>
      <w:r w:rsidRPr="00FA0253">
        <w:rPr>
          <w:rFonts w:ascii="Times New Roman" w:hAnsi="Times New Roman" w:cs="Times New Roman"/>
          <w:sz w:val="24"/>
          <w:szCs w:val="24"/>
          <w:shd w:val="clear" w:color="auto" w:fill="FFFFFF"/>
        </w:rPr>
        <w:t>DF</w:t>
      </w:r>
      <w:proofErr w:type="spellEnd"/>
      <w:r w:rsidR="0038700E">
        <w:rPr>
          <w:rFonts w:ascii="Times New Roman" w:hAnsi="Times New Roman" w:cs="Times New Roman"/>
          <w:sz w:val="24"/>
          <w:szCs w:val="24"/>
          <w:shd w:val="clear" w:color="auto" w:fill="FFFFFF"/>
        </w:rPr>
        <w:t xml:space="preserve">. </w:t>
      </w:r>
      <w:proofErr w:type="spellStart"/>
      <w:r w:rsidRPr="00FA0253">
        <w:rPr>
          <w:rFonts w:ascii="Times New Roman" w:hAnsi="Times New Roman" w:cs="Times New Roman"/>
          <w:sz w:val="24"/>
          <w:szCs w:val="24"/>
          <w:shd w:val="clear" w:color="auto" w:fill="FFFFFF"/>
        </w:rPr>
        <w:t>Disponivel</w:t>
      </w:r>
      <w:proofErr w:type="spellEnd"/>
      <w:r w:rsidRPr="00FA0253">
        <w:rPr>
          <w:rFonts w:ascii="Times New Roman" w:hAnsi="Times New Roman" w:cs="Times New Roman"/>
          <w:sz w:val="24"/>
          <w:szCs w:val="24"/>
          <w:shd w:val="clear" w:color="auto" w:fill="FFFFFF"/>
        </w:rPr>
        <w:t xml:space="preserve"> em: </w:t>
      </w:r>
      <w:r w:rsidR="00750128" w:rsidRPr="00956193">
        <w:rPr>
          <w:rFonts w:ascii="Times New Roman" w:hAnsi="Times New Roman" w:cs="Times New Roman"/>
          <w:sz w:val="24"/>
          <w:szCs w:val="24"/>
        </w:rPr>
        <w:t>http://www.planalto.gov.br/ccivil_03/constituicao/constituicao.htm</w:t>
      </w:r>
      <w:r w:rsidRPr="00FA0253">
        <w:rPr>
          <w:rFonts w:ascii="Times New Roman" w:hAnsi="Times New Roman" w:cs="Times New Roman"/>
          <w:sz w:val="24"/>
          <w:szCs w:val="24"/>
        </w:rPr>
        <w:t>.</w:t>
      </w:r>
      <w:r w:rsidRPr="00FA0253">
        <w:rPr>
          <w:rFonts w:ascii="Times New Roman" w:hAnsi="Times New Roman" w:cs="Times New Roman"/>
          <w:sz w:val="24"/>
          <w:szCs w:val="24"/>
          <w:shd w:val="clear" w:color="auto" w:fill="FFFFFF"/>
        </w:rPr>
        <w:t xml:space="preserve"> Acesso em: 09 out. 2019.</w:t>
      </w:r>
    </w:p>
    <w:p w:rsidR="00750128" w:rsidRDefault="00750128" w:rsidP="00750128">
      <w:pPr>
        <w:autoSpaceDE w:val="0"/>
        <w:autoSpaceDN w:val="0"/>
        <w:adjustRightInd w:val="0"/>
        <w:ind w:firstLine="0"/>
        <w:jc w:val="left"/>
        <w:rPr>
          <w:rFonts w:ascii="Times New Roman" w:hAnsi="Times New Roman" w:cs="Times New Roman"/>
          <w:sz w:val="24"/>
          <w:szCs w:val="24"/>
          <w:shd w:val="clear" w:color="auto" w:fill="FFFFFF"/>
        </w:rPr>
      </w:pPr>
    </w:p>
    <w:p w:rsidR="00956193" w:rsidRDefault="000A7BDA" w:rsidP="00956193">
      <w:pPr>
        <w:autoSpaceDE w:val="0"/>
        <w:autoSpaceDN w:val="0"/>
        <w:adjustRightInd w:val="0"/>
        <w:spacing w:line="240" w:lineRule="auto"/>
        <w:ind w:firstLine="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CURTINHAS, Bianca Coelho; BIZAWU, </w:t>
      </w:r>
      <w:proofErr w:type="spellStart"/>
      <w:r>
        <w:rPr>
          <w:rFonts w:ascii="Times New Roman" w:hAnsi="Times New Roman" w:cs="Times New Roman"/>
          <w:sz w:val="24"/>
          <w:szCs w:val="24"/>
          <w:shd w:val="clear" w:color="auto" w:fill="FFFFFF"/>
        </w:rPr>
        <w:t>Sébastien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Kiwonghi</w:t>
      </w:r>
      <w:proofErr w:type="spellEnd"/>
      <w:r>
        <w:rPr>
          <w:rFonts w:ascii="Times New Roman" w:hAnsi="Times New Roman" w:cs="Times New Roman"/>
          <w:sz w:val="24"/>
          <w:szCs w:val="24"/>
          <w:shd w:val="clear" w:color="auto" w:fill="FFFFFF"/>
        </w:rPr>
        <w:t xml:space="preserve">. </w:t>
      </w:r>
      <w:proofErr w:type="gramStart"/>
      <w:r w:rsidRPr="000A7BDA">
        <w:rPr>
          <w:rFonts w:ascii="Times New Roman" w:hAnsi="Times New Roman" w:cs="Times New Roman"/>
          <w:sz w:val="24"/>
          <w:szCs w:val="24"/>
          <w:shd w:val="clear" w:color="auto" w:fill="FFFFFF"/>
        </w:rPr>
        <w:t>agricultura</w:t>
      </w:r>
      <w:proofErr w:type="gramEnd"/>
      <w:r w:rsidRPr="000A7BDA">
        <w:rPr>
          <w:rFonts w:ascii="Times New Roman" w:hAnsi="Times New Roman" w:cs="Times New Roman"/>
          <w:sz w:val="24"/>
          <w:szCs w:val="24"/>
          <w:shd w:val="clear" w:color="auto" w:fill="FFFFFF"/>
        </w:rPr>
        <w:t>, segurança alimentar e mudanças climáticas: a</w:t>
      </w:r>
      <w:r>
        <w:rPr>
          <w:rFonts w:ascii="Times New Roman" w:hAnsi="Times New Roman" w:cs="Times New Roman"/>
          <w:sz w:val="24"/>
          <w:szCs w:val="24"/>
          <w:shd w:val="clear" w:color="auto" w:fill="FFFFFF"/>
        </w:rPr>
        <w:t xml:space="preserve"> </w:t>
      </w:r>
      <w:r w:rsidRPr="000A7BDA">
        <w:rPr>
          <w:rFonts w:ascii="Times New Roman" w:hAnsi="Times New Roman" w:cs="Times New Roman"/>
          <w:sz w:val="24"/>
          <w:szCs w:val="24"/>
          <w:shd w:val="clear" w:color="auto" w:fill="FFFFFF"/>
        </w:rPr>
        <w:t>garantia de uma qualidade de vida</w:t>
      </w:r>
      <w:r w:rsidR="00956193">
        <w:rPr>
          <w:rFonts w:ascii="Times New Roman" w:hAnsi="Times New Roman" w:cs="Times New Roman"/>
          <w:sz w:val="24"/>
          <w:szCs w:val="24"/>
          <w:shd w:val="clear" w:color="auto" w:fill="FFFFFF"/>
        </w:rPr>
        <w:t xml:space="preserve">. In: ramos, </w:t>
      </w:r>
      <w:r w:rsidR="00956193" w:rsidRPr="00956193">
        <w:rPr>
          <w:rFonts w:ascii="Times New Roman" w:hAnsi="Times New Roman" w:cs="Times New Roman"/>
          <w:sz w:val="24"/>
          <w:szCs w:val="24"/>
          <w:shd w:val="clear" w:color="auto" w:fill="FFFFFF"/>
        </w:rPr>
        <w:t xml:space="preserve">Ana Virgínia </w:t>
      </w:r>
      <w:proofErr w:type="spellStart"/>
      <w:r w:rsidR="00956193" w:rsidRPr="00956193">
        <w:rPr>
          <w:rFonts w:ascii="Times New Roman" w:hAnsi="Times New Roman" w:cs="Times New Roman"/>
          <w:sz w:val="24"/>
          <w:szCs w:val="24"/>
          <w:shd w:val="clear" w:color="auto" w:fill="FFFFFF"/>
        </w:rPr>
        <w:t>Gabrich</w:t>
      </w:r>
      <w:proofErr w:type="spellEnd"/>
      <w:r w:rsidR="00956193" w:rsidRPr="00956193">
        <w:rPr>
          <w:rFonts w:ascii="Times New Roman" w:hAnsi="Times New Roman" w:cs="Times New Roman"/>
          <w:sz w:val="24"/>
          <w:szCs w:val="24"/>
          <w:shd w:val="clear" w:color="auto" w:fill="FFFFFF"/>
        </w:rPr>
        <w:t xml:space="preserve"> Fonseca Freire</w:t>
      </w:r>
      <w:r w:rsidR="00956193">
        <w:rPr>
          <w:rFonts w:ascii="Times New Roman" w:hAnsi="Times New Roman" w:cs="Times New Roman"/>
          <w:sz w:val="24"/>
          <w:szCs w:val="24"/>
          <w:shd w:val="clear" w:color="auto" w:fill="FFFFFF"/>
        </w:rPr>
        <w:t xml:space="preserve">; COSTA, Beatriz Souza. </w:t>
      </w:r>
      <w:r w:rsidR="00956193" w:rsidRPr="00956193">
        <w:rPr>
          <w:rFonts w:ascii="Times New Roman" w:hAnsi="Times New Roman" w:cs="Times New Roman"/>
          <w:b/>
          <w:sz w:val="24"/>
          <w:szCs w:val="24"/>
          <w:shd w:val="clear" w:color="auto" w:fill="FFFFFF"/>
        </w:rPr>
        <w:t>IV Congresso Internacional de Direito Ambiental</w:t>
      </w:r>
      <w:r w:rsidR="00956193">
        <w:rPr>
          <w:rFonts w:ascii="Times New Roman" w:hAnsi="Times New Roman" w:cs="Times New Roman"/>
          <w:sz w:val="24"/>
          <w:szCs w:val="24"/>
          <w:shd w:val="clear" w:color="auto" w:fill="FFFFFF"/>
        </w:rPr>
        <w:t xml:space="preserve">: </w:t>
      </w:r>
      <w:proofErr w:type="spellStart"/>
      <w:r w:rsidR="00956193">
        <w:rPr>
          <w:rFonts w:ascii="Times New Roman" w:hAnsi="Times New Roman" w:cs="Times New Roman"/>
          <w:sz w:val="24"/>
          <w:szCs w:val="24"/>
          <w:shd w:val="clear" w:color="auto" w:fill="FFFFFF"/>
        </w:rPr>
        <w:t>P</w:t>
      </w:r>
      <w:r w:rsidR="00956193" w:rsidRPr="00956193">
        <w:rPr>
          <w:rFonts w:ascii="Times New Roman" w:hAnsi="Times New Roman" w:cs="Times New Roman"/>
          <w:sz w:val="24"/>
          <w:szCs w:val="24"/>
          <w:shd w:val="clear" w:color="auto" w:fill="FFFFFF"/>
        </w:rPr>
        <w:t>anamazônia</w:t>
      </w:r>
      <w:proofErr w:type="spellEnd"/>
      <w:r w:rsidR="00956193" w:rsidRPr="00956193">
        <w:rPr>
          <w:rFonts w:ascii="Times New Roman" w:hAnsi="Times New Roman" w:cs="Times New Roman"/>
          <w:sz w:val="24"/>
          <w:szCs w:val="24"/>
          <w:shd w:val="clear" w:color="auto" w:fill="FFFFFF"/>
        </w:rPr>
        <w:t xml:space="preserve"> e a proteção socioambiental, segurança</w:t>
      </w:r>
      <w:r w:rsidR="00956193">
        <w:rPr>
          <w:rFonts w:ascii="Times New Roman" w:hAnsi="Times New Roman" w:cs="Times New Roman"/>
          <w:sz w:val="24"/>
          <w:szCs w:val="24"/>
          <w:shd w:val="clear" w:color="auto" w:fill="FFFFFF"/>
        </w:rPr>
        <w:t xml:space="preserve"> </w:t>
      </w:r>
      <w:r w:rsidR="00956193" w:rsidRPr="00956193">
        <w:rPr>
          <w:rFonts w:ascii="Times New Roman" w:hAnsi="Times New Roman" w:cs="Times New Roman"/>
          <w:sz w:val="24"/>
          <w:szCs w:val="24"/>
          <w:shd w:val="clear" w:color="auto" w:fill="FFFFFF"/>
        </w:rPr>
        <w:t>alimentar e meio ambiente e refugiados climáticos</w:t>
      </w:r>
      <w:r w:rsidR="00956193">
        <w:rPr>
          <w:rFonts w:ascii="Times New Roman" w:hAnsi="Times New Roman" w:cs="Times New Roman"/>
          <w:sz w:val="24"/>
          <w:szCs w:val="24"/>
          <w:shd w:val="clear" w:color="auto" w:fill="FFFFFF"/>
        </w:rPr>
        <w:t xml:space="preserve">. Disponível em: </w:t>
      </w:r>
      <w:r w:rsidR="00956193" w:rsidRPr="00956193">
        <w:rPr>
          <w:rFonts w:ascii="Times New Roman" w:hAnsi="Times New Roman" w:cs="Times New Roman"/>
          <w:sz w:val="24"/>
          <w:szCs w:val="24"/>
          <w:shd w:val="clear" w:color="auto" w:fill="FFFFFF"/>
        </w:rPr>
        <w:t>http://conpedi.danilolr.info/publicacoes/t5ssa9m9/48l8anz6/2B1lHpz2u9sMhZB5.pdf</w:t>
      </w:r>
      <w:r w:rsidR="00956193">
        <w:rPr>
          <w:rFonts w:ascii="Times New Roman" w:hAnsi="Times New Roman" w:cs="Times New Roman"/>
          <w:sz w:val="24"/>
          <w:szCs w:val="24"/>
          <w:shd w:val="clear" w:color="auto" w:fill="FFFFFF"/>
        </w:rPr>
        <w:t xml:space="preserve"> Acesso em: 16 jul. 2020.</w:t>
      </w:r>
      <w:r w:rsidR="00956193" w:rsidRPr="00956193">
        <w:rPr>
          <w:rFonts w:ascii="Times New Roman" w:hAnsi="Times New Roman" w:cs="Times New Roman"/>
          <w:sz w:val="24"/>
          <w:szCs w:val="24"/>
          <w:shd w:val="clear" w:color="auto" w:fill="FFFFFF"/>
        </w:rPr>
        <w:cr/>
      </w:r>
    </w:p>
    <w:p w:rsidR="00CB3F69" w:rsidRDefault="00CB3F69" w:rsidP="00750128">
      <w:pPr>
        <w:spacing w:line="240" w:lineRule="auto"/>
        <w:ind w:firstLine="0"/>
        <w:jc w:val="left"/>
        <w:rPr>
          <w:rFonts w:ascii="Times New Roman" w:hAnsi="Times New Roman" w:cs="Times New Roman"/>
          <w:sz w:val="24"/>
          <w:szCs w:val="24"/>
        </w:rPr>
      </w:pPr>
      <w:r w:rsidRPr="00FA0253">
        <w:rPr>
          <w:rFonts w:ascii="Times New Roman" w:hAnsi="Times New Roman" w:cs="Times New Roman"/>
          <w:sz w:val="24"/>
          <w:szCs w:val="24"/>
        </w:rPr>
        <w:lastRenderedPageBreak/>
        <w:t xml:space="preserve">FIORILLO, Celso </w:t>
      </w:r>
      <w:proofErr w:type="spellStart"/>
      <w:r w:rsidRPr="00FA0253">
        <w:rPr>
          <w:rFonts w:ascii="Times New Roman" w:hAnsi="Times New Roman" w:cs="Times New Roman"/>
          <w:sz w:val="24"/>
          <w:szCs w:val="24"/>
        </w:rPr>
        <w:t>Antonio</w:t>
      </w:r>
      <w:proofErr w:type="spellEnd"/>
      <w:r w:rsidRPr="00FA0253">
        <w:rPr>
          <w:rFonts w:ascii="Times New Roman" w:hAnsi="Times New Roman" w:cs="Times New Roman"/>
          <w:sz w:val="24"/>
          <w:szCs w:val="24"/>
        </w:rPr>
        <w:t xml:space="preserve"> Pacheco. </w:t>
      </w:r>
      <w:r w:rsidRPr="00FA0253">
        <w:rPr>
          <w:rFonts w:ascii="Times New Roman" w:hAnsi="Times New Roman" w:cs="Times New Roman"/>
          <w:b/>
          <w:sz w:val="24"/>
          <w:szCs w:val="24"/>
        </w:rPr>
        <w:t>Curso de Direito Ambiental Brasileiro.</w:t>
      </w:r>
      <w:r w:rsidRPr="00FA0253">
        <w:rPr>
          <w:rFonts w:ascii="Times New Roman" w:hAnsi="Times New Roman" w:cs="Times New Roman"/>
          <w:sz w:val="24"/>
          <w:szCs w:val="24"/>
        </w:rPr>
        <w:t xml:space="preserve"> P. 412-429. 14 edição. São Paulo: Saraiva, 2013.</w:t>
      </w:r>
    </w:p>
    <w:p w:rsidR="00750128" w:rsidRDefault="00750128" w:rsidP="00750128">
      <w:pPr>
        <w:ind w:firstLine="0"/>
        <w:jc w:val="left"/>
        <w:rPr>
          <w:rFonts w:ascii="Times New Roman" w:hAnsi="Times New Roman" w:cs="Times New Roman"/>
          <w:sz w:val="24"/>
          <w:szCs w:val="24"/>
        </w:rPr>
      </w:pPr>
    </w:p>
    <w:p w:rsidR="00CB3F69" w:rsidRDefault="00CB3F69" w:rsidP="00750128">
      <w:pPr>
        <w:spacing w:line="240" w:lineRule="auto"/>
        <w:ind w:firstLine="0"/>
        <w:jc w:val="left"/>
        <w:rPr>
          <w:rFonts w:ascii="Times New Roman" w:hAnsi="Times New Roman" w:cs="Times New Roman"/>
          <w:sz w:val="24"/>
          <w:szCs w:val="24"/>
        </w:rPr>
      </w:pPr>
      <w:r w:rsidRPr="00FA0253">
        <w:rPr>
          <w:rFonts w:ascii="Times New Roman" w:hAnsi="Times New Roman" w:cs="Times New Roman"/>
          <w:sz w:val="24"/>
          <w:szCs w:val="24"/>
        </w:rPr>
        <w:t>FRACALOSSI, William; FURLAN, Anderson</w:t>
      </w:r>
      <w:r w:rsidRPr="00FA0253">
        <w:rPr>
          <w:rFonts w:ascii="Times New Roman" w:hAnsi="Times New Roman" w:cs="Times New Roman"/>
          <w:b/>
          <w:sz w:val="24"/>
          <w:szCs w:val="24"/>
        </w:rPr>
        <w:t xml:space="preserve"> Direito Ambiental</w:t>
      </w:r>
      <w:r w:rsidRPr="00FA0253">
        <w:rPr>
          <w:rFonts w:ascii="Times New Roman" w:hAnsi="Times New Roman" w:cs="Times New Roman"/>
          <w:sz w:val="24"/>
          <w:szCs w:val="24"/>
        </w:rPr>
        <w:t>. p. 106-117. Rio de Janeiro: Forense 2010.</w:t>
      </w:r>
    </w:p>
    <w:p w:rsidR="00750128" w:rsidRDefault="00750128" w:rsidP="00750128">
      <w:pPr>
        <w:ind w:firstLine="0"/>
        <w:jc w:val="left"/>
        <w:rPr>
          <w:rFonts w:ascii="Times New Roman" w:hAnsi="Times New Roman" w:cs="Times New Roman"/>
          <w:sz w:val="24"/>
          <w:szCs w:val="24"/>
        </w:rPr>
      </w:pPr>
    </w:p>
    <w:p w:rsidR="00140466" w:rsidRDefault="00140466" w:rsidP="00140466">
      <w:pPr>
        <w:spacing w:line="240" w:lineRule="auto"/>
        <w:ind w:firstLine="0"/>
        <w:rPr>
          <w:rFonts w:ascii="Times New Roman" w:hAnsi="Times New Roman" w:cs="Times New Roman"/>
          <w:sz w:val="24"/>
          <w:szCs w:val="24"/>
        </w:rPr>
      </w:pPr>
      <w:r w:rsidRPr="00140466">
        <w:rPr>
          <w:rFonts w:ascii="Times New Roman" w:hAnsi="Times New Roman" w:cs="Times New Roman"/>
          <w:sz w:val="24"/>
          <w:szCs w:val="24"/>
        </w:rPr>
        <w:t xml:space="preserve">GIFE (Pelo </w:t>
      </w:r>
      <w:r>
        <w:rPr>
          <w:rFonts w:ascii="Times New Roman" w:hAnsi="Times New Roman" w:cs="Times New Roman"/>
          <w:sz w:val="24"/>
          <w:szCs w:val="24"/>
        </w:rPr>
        <w:t xml:space="preserve">Impacto do Investimento Social). </w:t>
      </w:r>
      <w:r w:rsidRPr="00140466">
        <w:rPr>
          <w:rFonts w:ascii="Times New Roman" w:hAnsi="Times New Roman" w:cs="Times New Roman"/>
          <w:b/>
          <w:sz w:val="24"/>
          <w:szCs w:val="24"/>
        </w:rPr>
        <w:t>Relatórios da ONU apontam situação alimentar e nutricional no mundo</w:t>
      </w:r>
      <w:r>
        <w:rPr>
          <w:rFonts w:ascii="Times New Roman" w:hAnsi="Times New Roman" w:cs="Times New Roman"/>
          <w:sz w:val="24"/>
          <w:szCs w:val="24"/>
        </w:rPr>
        <w:t>.</w:t>
      </w:r>
      <w:r w:rsidRPr="00140466">
        <w:rPr>
          <w:rFonts w:ascii="Times New Roman" w:hAnsi="Times New Roman" w:cs="Times New Roman"/>
          <w:sz w:val="24"/>
          <w:szCs w:val="24"/>
        </w:rPr>
        <w:t xml:space="preserve"> Disponível em: </w:t>
      </w:r>
      <w:proofErr w:type="gramStart"/>
      <w:r w:rsidRPr="00140466">
        <w:rPr>
          <w:rFonts w:ascii="Times New Roman" w:hAnsi="Times New Roman" w:cs="Times New Roman"/>
          <w:sz w:val="24"/>
          <w:szCs w:val="24"/>
        </w:rPr>
        <w:t>https</w:t>
      </w:r>
      <w:proofErr w:type="gramEnd"/>
      <w:r w:rsidRPr="00140466">
        <w:rPr>
          <w:rFonts w:ascii="Times New Roman" w:hAnsi="Times New Roman" w:cs="Times New Roman"/>
          <w:sz w:val="24"/>
          <w:szCs w:val="24"/>
        </w:rPr>
        <w:t>://gife.org.br/relatorios-da-onu-apontam-situacao-alimentar-e-nutricional-no-mundo/ Acesso em: 17 jul. 2020.</w:t>
      </w:r>
    </w:p>
    <w:p w:rsidR="00140466" w:rsidRPr="00FA0253" w:rsidRDefault="00140466" w:rsidP="00140466">
      <w:pPr>
        <w:spacing w:line="240" w:lineRule="auto"/>
        <w:ind w:firstLine="0"/>
        <w:rPr>
          <w:rFonts w:ascii="Times New Roman" w:hAnsi="Times New Roman" w:cs="Times New Roman"/>
          <w:sz w:val="24"/>
          <w:szCs w:val="24"/>
        </w:rPr>
      </w:pPr>
    </w:p>
    <w:p w:rsidR="00CB3F69" w:rsidRDefault="00CB3F69" w:rsidP="00750128">
      <w:pPr>
        <w:spacing w:line="240" w:lineRule="auto"/>
        <w:ind w:firstLine="0"/>
        <w:jc w:val="left"/>
        <w:rPr>
          <w:rFonts w:ascii="Times New Roman" w:hAnsi="Times New Roman" w:cs="Times New Roman"/>
          <w:sz w:val="24"/>
          <w:szCs w:val="24"/>
        </w:rPr>
      </w:pPr>
      <w:r w:rsidRPr="00FA0253">
        <w:rPr>
          <w:rFonts w:ascii="Times New Roman" w:hAnsi="Times New Roman" w:cs="Times New Roman"/>
          <w:sz w:val="24"/>
          <w:szCs w:val="24"/>
        </w:rPr>
        <w:t xml:space="preserve">GUERRA, Sérgio; GUERRA, Sidney. </w:t>
      </w:r>
      <w:r w:rsidRPr="00FA0253">
        <w:rPr>
          <w:rFonts w:ascii="Times New Roman" w:hAnsi="Times New Roman" w:cs="Times New Roman"/>
          <w:b/>
          <w:sz w:val="24"/>
          <w:szCs w:val="24"/>
        </w:rPr>
        <w:t>Curso de Direito Ambiental,</w:t>
      </w:r>
      <w:r w:rsidRPr="00FA0253">
        <w:rPr>
          <w:rFonts w:ascii="Times New Roman" w:hAnsi="Times New Roman" w:cs="Times New Roman"/>
          <w:sz w:val="24"/>
          <w:szCs w:val="24"/>
        </w:rPr>
        <w:t xml:space="preserve"> P.121-123. </w:t>
      </w:r>
      <w:proofErr w:type="gramStart"/>
      <w:r w:rsidRPr="00FA0253">
        <w:rPr>
          <w:rFonts w:ascii="Times New Roman" w:hAnsi="Times New Roman" w:cs="Times New Roman"/>
          <w:sz w:val="24"/>
          <w:szCs w:val="24"/>
        </w:rPr>
        <w:t>2</w:t>
      </w:r>
      <w:proofErr w:type="gramEnd"/>
      <w:r w:rsidRPr="00FA0253">
        <w:rPr>
          <w:rFonts w:ascii="Times New Roman" w:hAnsi="Times New Roman" w:cs="Times New Roman"/>
          <w:sz w:val="24"/>
          <w:szCs w:val="24"/>
        </w:rPr>
        <w:t xml:space="preserve"> ed. São Paulo: Atlas.2014.</w:t>
      </w:r>
    </w:p>
    <w:p w:rsidR="00217BA9" w:rsidRDefault="00217BA9" w:rsidP="00750128">
      <w:pPr>
        <w:spacing w:line="240" w:lineRule="auto"/>
        <w:ind w:firstLine="0"/>
        <w:jc w:val="left"/>
        <w:rPr>
          <w:rFonts w:ascii="Times New Roman" w:hAnsi="Times New Roman" w:cs="Times New Roman"/>
          <w:sz w:val="24"/>
          <w:szCs w:val="24"/>
        </w:rPr>
      </w:pPr>
    </w:p>
    <w:p w:rsidR="00217BA9" w:rsidRDefault="00217BA9" w:rsidP="0075012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ORGANIZAÇÃO DAS NAÇÕES UNIDAS. </w:t>
      </w:r>
      <w:r w:rsidRPr="00217BA9">
        <w:rPr>
          <w:rFonts w:ascii="Times New Roman" w:hAnsi="Times New Roman" w:cs="Times New Roman"/>
          <w:b/>
          <w:sz w:val="24"/>
          <w:szCs w:val="24"/>
        </w:rPr>
        <w:t>ONU</w:t>
      </w:r>
      <w:r w:rsidRPr="00217BA9">
        <w:rPr>
          <w:rFonts w:ascii="Times New Roman" w:hAnsi="Times New Roman" w:cs="Times New Roman"/>
          <w:sz w:val="24"/>
          <w:szCs w:val="24"/>
        </w:rPr>
        <w:t xml:space="preserve">: fome pode afetar quase 67 milhões de pessoas na América Latina e Caribe em 2030. Disponível em: </w:t>
      </w:r>
      <w:proofErr w:type="gramStart"/>
      <w:r w:rsidRPr="00217BA9">
        <w:rPr>
          <w:rFonts w:ascii="Times New Roman" w:hAnsi="Times New Roman" w:cs="Times New Roman"/>
          <w:sz w:val="24"/>
          <w:szCs w:val="24"/>
        </w:rPr>
        <w:t>https</w:t>
      </w:r>
      <w:proofErr w:type="gramEnd"/>
      <w:r w:rsidRPr="00217BA9">
        <w:rPr>
          <w:rFonts w:ascii="Times New Roman" w:hAnsi="Times New Roman" w:cs="Times New Roman"/>
          <w:sz w:val="24"/>
          <w:szCs w:val="24"/>
        </w:rPr>
        <w:t>://nacoesunidas.org/onu-fome-na-america-latina-e-no-caribe-pode-afetar-quase-67-milhoes-de-pessoas-em-2030/ Acesso em: 17 jul. 2020.</w:t>
      </w:r>
    </w:p>
    <w:p w:rsidR="00D5249E" w:rsidRDefault="00D5249E" w:rsidP="00750128">
      <w:pPr>
        <w:spacing w:line="240" w:lineRule="auto"/>
        <w:ind w:firstLine="0"/>
        <w:jc w:val="left"/>
        <w:rPr>
          <w:rFonts w:ascii="Times New Roman" w:hAnsi="Times New Roman" w:cs="Times New Roman"/>
          <w:sz w:val="24"/>
          <w:szCs w:val="24"/>
        </w:rPr>
      </w:pPr>
    </w:p>
    <w:p w:rsidR="00D3359F" w:rsidRDefault="00D3359F" w:rsidP="00D3359F">
      <w:pPr>
        <w:spacing w:line="240" w:lineRule="auto"/>
        <w:ind w:firstLine="0"/>
        <w:jc w:val="left"/>
        <w:rPr>
          <w:rFonts w:ascii="Times New Roman" w:hAnsi="Times New Roman" w:cs="Times New Roman"/>
          <w:sz w:val="24"/>
          <w:szCs w:val="24"/>
        </w:rPr>
      </w:pPr>
      <w:r w:rsidRPr="00D3359F">
        <w:rPr>
          <w:rFonts w:ascii="Times New Roman" w:hAnsi="Times New Roman" w:cs="Times New Roman"/>
          <w:sz w:val="24"/>
          <w:szCs w:val="24"/>
          <w:lang w:val="fr-FR"/>
        </w:rPr>
        <w:t xml:space="preserve">ORGANIZAÇÃO DAS NAÇÕES UNIDAS (ONU) – </w:t>
      </w:r>
      <w:r w:rsidRPr="00D3359F">
        <w:rPr>
          <w:rFonts w:ascii="Times New Roman" w:hAnsi="Times New Roman" w:cs="Times New Roman"/>
          <w:b/>
          <w:sz w:val="24"/>
          <w:szCs w:val="24"/>
          <w:lang w:val="fr-FR"/>
        </w:rPr>
        <w:t>RELATORIO</w:t>
      </w:r>
      <w:r w:rsidRPr="00D3359F">
        <w:rPr>
          <w:rFonts w:ascii="Times New Roman" w:hAnsi="Times New Roman" w:cs="Times New Roman"/>
          <w:sz w:val="24"/>
          <w:szCs w:val="24"/>
          <w:lang w:val="fr-FR"/>
        </w:rPr>
        <w:t xml:space="preserve"> - </w:t>
      </w:r>
      <w:r w:rsidRPr="00D3359F">
        <w:rPr>
          <w:rFonts w:ascii="Times New Roman" w:hAnsi="Times New Roman" w:cs="Times New Roman"/>
          <w:b/>
          <w:i/>
          <w:sz w:val="24"/>
          <w:szCs w:val="24"/>
          <w:lang w:val="fr-FR"/>
        </w:rPr>
        <w:t>l'Etat de la sécurité alimentaire et de la nutrition dans le monde</w:t>
      </w:r>
      <w:r w:rsidRPr="00D3359F">
        <w:rPr>
          <w:rFonts w:ascii="Times New Roman" w:hAnsi="Times New Roman" w:cs="Times New Roman"/>
          <w:sz w:val="24"/>
          <w:szCs w:val="24"/>
          <w:lang w:val="fr-FR"/>
        </w:rPr>
        <w:t xml:space="preserve">. </w:t>
      </w:r>
      <w:r w:rsidRPr="00D3359F">
        <w:rPr>
          <w:rFonts w:ascii="Times New Roman" w:hAnsi="Times New Roman" w:cs="Times New Roman"/>
          <w:sz w:val="24"/>
          <w:szCs w:val="24"/>
        </w:rPr>
        <w:t xml:space="preserve">Disponível </w:t>
      </w:r>
      <w:proofErr w:type="gramStart"/>
      <w:r w:rsidRPr="00D3359F">
        <w:rPr>
          <w:rFonts w:ascii="Times New Roman" w:hAnsi="Times New Roman" w:cs="Times New Roman"/>
          <w:sz w:val="24"/>
          <w:szCs w:val="24"/>
        </w:rPr>
        <w:t>em :</w:t>
      </w:r>
      <w:proofErr w:type="gramEnd"/>
      <w:r w:rsidRPr="00D3359F">
        <w:rPr>
          <w:rFonts w:ascii="Times New Roman" w:hAnsi="Times New Roman" w:cs="Times New Roman"/>
          <w:sz w:val="24"/>
          <w:szCs w:val="24"/>
        </w:rPr>
        <w:t xml:space="preserve"> https://news.un.org/fr/story/2020/07/1072931 Acesso em: 14 jul. 2020.</w:t>
      </w:r>
    </w:p>
    <w:p w:rsidR="00D3359F" w:rsidRDefault="00D3359F" w:rsidP="00D3359F">
      <w:pPr>
        <w:spacing w:line="240" w:lineRule="auto"/>
        <w:ind w:firstLine="0"/>
        <w:jc w:val="left"/>
        <w:rPr>
          <w:rFonts w:ascii="Times New Roman" w:hAnsi="Times New Roman" w:cs="Times New Roman"/>
          <w:sz w:val="24"/>
          <w:szCs w:val="24"/>
        </w:rPr>
      </w:pPr>
    </w:p>
    <w:p w:rsidR="00D3359F" w:rsidRPr="00D3359F" w:rsidRDefault="00D3359F" w:rsidP="00D3359F">
      <w:pPr>
        <w:spacing w:line="240" w:lineRule="auto"/>
        <w:ind w:firstLine="0"/>
        <w:jc w:val="left"/>
        <w:rPr>
          <w:rFonts w:ascii="Times New Roman" w:hAnsi="Times New Roman" w:cs="Times New Roman"/>
          <w:sz w:val="24"/>
          <w:szCs w:val="24"/>
        </w:rPr>
      </w:pPr>
      <w:r w:rsidRPr="00D3359F">
        <w:rPr>
          <w:rFonts w:ascii="Times New Roman" w:hAnsi="Times New Roman" w:cs="Times New Roman"/>
          <w:sz w:val="24"/>
          <w:szCs w:val="24"/>
        </w:rPr>
        <w:t xml:space="preserve">ORGANIZAÇÃO DAS NAÇÕES UNIDAS. </w:t>
      </w:r>
      <w:proofErr w:type="spellStart"/>
      <w:r w:rsidRPr="00D3359F">
        <w:rPr>
          <w:rFonts w:ascii="Times New Roman" w:hAnsi="Times New Roman" w:cs="Times New Roman"/>
          <w:b/>
          <w:i/>
          <w:sz w:val="24"/>
          <w:szCs w:val="24"/>
        </w:rPr>
        <w:t>Food</w:t>
      </w:r>
      <w:proofErr w:type="spellEnd"/>
      <w:r w:rsidRPr="00D3359F">
        <w:rPr>
          <w:rFonts w:ascii="Times New Roman" w:hAnsi="Times New Roman" w:cs="Times New Roman"/>
          <w:b/>
          <w:i/>
          <w:sz w:val="24"/>
          <w:szCs w:val="24"/>
        </w:rPr>
        <w:t xml:space="preserve"> </w:t>
      </w:r>
      <w:proofErr w:type="spellStart"/>
      <w:r w:rsidRPr="00D3359F">
        <w:rPr>
          <w:rFonts w:ascii="Times New Roman" w:hAnsi="Times New Roman" w:cs="Times New Roman"/>
          <w:b/>
          <w:i/>
          <w:sz w:val="24"/>
          <w:szCs w:val="24"/>
        </w:rPr>
        <w:t>and</w:t>
      </w:r>
      <w:proofErr w:type="spellEnd"/>
      <w:r w:rsidRPr="00D3359F">
        <w:rPr>
          <w:rFonts w:ascii="Times New Roman" w:hAnsi="Times New Roman" w:cs="Times New Roman"/>
          <w:b/>
          <w:i/>
          <w:sz w:val="24"/>
          <w:szCs w:val="24"/>
        </w:rPr>
        <w:t xml:space="preserve"> </w:t>
      </w:r>
      <w:proofErr w:type="spellStart"/>
      <w:r w:rsidRPr="00D3359F">
        <w:rPr>
          <w:rFonts w:ascii="Times New Roman" w:hAnsi="Times New Roman" w:cs="Times New Roman"/>
          <w:b/>
          <w:i/>
          <w:sz w:val="24"/>
          <w:szCs w:val="24"/>
        </w:rPr>
        <w:t>Agriculture</w:t>
      </w:r>
      <w:proofErr w:type="spellEnd"/>
      <w:r w:rsidRPr="00D3359F">
        <w:rPr>
          <w:rFonts w:ascii="Times New Roman" w:hAnsi="Times New Roman" w:cs="Times New Roman"/>
          <w:b/>
          <w:i/>
          <w:sz w:val="24"/>
          <w:szCs w:val="24"/>
        </w:rPr>
        <w:t xml:space="preserve"> </w:t>
      </w:r>
      <w:proofErr w:type="spellStart"/>
      <w:r w:rsidRPr="00D3359F">
        <w:rPr>
          <w:rFonts w:ascii="Times New Roman" w:hAnsi="Times New Roman" w:cs="Times New Roman"/>
          <w:b/>
          <w:i/>
          <w:sz w:val="24"/>
          <w:szCs w:val="24"/>
        </w:rPr>
        <w:t>Organization</w:t>
      </w:r>
      <w:proofErr w:type="spellEnd"/>
      <w:r w:rsidRPr="00D3359F">
        <w:rPr>
          <w:rFonts w:ascii="Times New Roman" w:hAnsi="Times New Roman" w:cs="Times New Roman"/>
          <w:sz w:val="24"/>
          <w:szCs w:val="24"/>
        </w:rPr>
        <w:t xml:space="preserve"> (FAO). Disponível em: http://www.fao.org/3/X2051s/X2051s00.htm#P99_7093.   Acesso em: 11/10/2019.</w:t>
      </w:r>
    </w:p>
    <w:p w:rsidR="00D3359F" w:rsidRPr="00D3359F" w:rsidRDefault="00D3359F" w:rsidP="00D3359F">
      <w:pPr>
        <w:spacing w:line="240" w:lineRule="auto"/>
        <w:ind w:firstLine="0"/>
        <w:jc w:val="left"/>
        <w:rPr>
          <w:rFonts w:ascii="Times New Roman" w:hAnsi="Times New Roman" w:cs="Times New Roman"/>
          <w:sz w:val="24"/>
          <w:szCs w:val="24"/>
        </w:rPr>
      </w:pPr>
    </w:p>
    <w:p w:rsidR="00D3359F" w:rsidRPr="00D3359F" w:rsidRDefault="00D3359F" w:rsidP="00D3359F">
      <w:pPr>
        <w:spacing w:line="240" w:lineRule="auto"/>
        <w:ind w:firstLine="0"/>
        <w:jc w:val="left"/>
        <w:rPr>
          <w:rFonts w:ascii="Times New Roman" w:hAnsi="Times New Roman" w:cs="Times New Roman"/>
          <w:sz w:val="24"/>
          <w:szCs w:val="24"/>
        </w:rPr>
      </w:pPr>
      <w:r w:rsidRPr="00D3359F">
        <w:rPr>
          <w:rFonts w:ascii="Times New Roman" w:hAnsi="Times New Roman" w:cs="Times New Roman"/>
          <w:sz w:val="24"/>
          <w:szCs w:val="24"/>
        </w:rPr>
        <w:t xml:space="preserve">ORGANIZAÇÃO DAS NAÇÕES UNIDAS. </w:t>
      </w:r>
      <w:proofErr w:type="spellStart"/>
      <w:r w:rsidRPr="00824C3D">
        <w:rPr>
          <w:rFonts w:ascii="Times New Roman" w:hAnsi="Times New Roman" w:cs="Times New Roman"/>
          <w:b/>
          <w:i/>
          <w:sz w:val="24"/>
          <w:szCs w:val="24"/>
        </w:rPr>
        <w:t>Food</w:t>
      </w:r>
      <w:proofErr w:type="spellEnd"/>
      <w:r w:rsidRPr="00824C3D">
        <w:rPr>
          <w:rFonts w:ascii="Times New Roman" w:hAnsi="Times New Roman" w:cs="Times New Roman"/>
          <w:b/>
          <w:i/>
          <w:sz w:val="24"/>
          <w:szCs w:val="24"/>
        </w:rPr>
        <w:t xml:space="preserve"> </w:t>
      </w:r>
      <w:proofErr w:type="spellStart"/>
      <w:r w:rsidRPr="00824C3D">
        <w:rPr>
          <w:rFonts w:ascii="Times New Roman" w:hAnsi="Times New Roman" w:cs="Times New Roman"/>
          <w:b/>
          <w:i/>
          <w:sz w:val="24"/>
          <w:szCs w:val="24"/>
        </w:rPr>
        <w:t>and</w:t>
      </w:r>
      <w:proofErr w:type="spellEnd"/>
      <w:r w:rsidRPr="00824C3D">
        <w:rPr>
          <w:rFonts w:ascii="Times New Roman" w:hAnsi="Times New Roman" w:cs="Times New Roman"/>
          <w:b/>
          <w:i/>
          <w:sz w:val="24"/>
          <w:szCs w:val="24"/>
        </w:rPr>
        <w:t xml:space="preserve"> </w:t>
      </w:r>
      <w:proofErr w:type="spellStart"/>
      <w:r w:rsidRPr="00824C3D">
        <w:rPr>
          <w:rFonts w:ascii="Times New Roman" w:hAnsi="Times New Roman" w:cs="Times New Roman"/>
          <w:b/>
          <w:i/>
          <w:sz w:val="24"/>
          <w:szCs w:val="24"/>
        </w:rPr>
        <w:t>Agriculture</w:t>
      </w:r>
      <w:proofErr w:type="spellEnd"/>
      <w:r w:rsidRPr="00824C3D">
        <w:rPr>
          <w:rFonts w:ascii="Times New Roman" w:hAnsi="Times New Roman" w:cs="Times New Roman"/>
          <w:b/>
          <w:i/>
          <w:sz w:val="24"/>
          <w:szCs w:val="24"/>
        </w:rPr>
        <w:t xml:space="preserve"> </w:t>
      </w:r>
      <w:proofErr w:type="spellStart"/>
      <w:r w:rsidRPr="00824C3D">
        <w:rPr>
          <w:rFonts w:ascii="Times New Roman" w:hAnsi="Times New Roman" w:cs="Times New Roman"/>
          <w:b/>
          <w:i/>
          <w:sz w:val="24"/>
          <w:szCs w:val="24"/>
        </w:rPr>
        <w:t>Organization</w:t>
      </w:r>
      <w:proofErr w:type="spellEnd"/>
      <w:r w:rsidRPr="00D3359F">
        <w:rPr>
          <w:rFonts w:ascii="Times New Roman" w:hAnsi="Times New Roman" w:cs="Times New Roman"/>
          <w:sz w:val="24"/>
          <w:szCs w:val="24"/>
        </w:rPr>
        <w:t xml:space="preserve"> (FAO). Disponível em: http:/</w:t>
      </w:r>
      <w:r w:rsidR="00087455">
        <w:rPr>
          <w:rFonts w:ascii="Times New Roman" w:hAnsi="Times New Roman" w:cs="Times New Roman"/>
          <w:sz w:val="24"/>
          <w:szCs w:val="24"/>
        </w:rPr>
        <w:t xml:space="preserve">/www.fao.org/biotechnology/es/ </w:t>
      </w:r>
      <w:r w:rsidRPr="00D3359F">
        <w:rPr>
          <w:rFonts w:ascii="Times New Roman" w:hAnsi="Times New Roman" w:cs="Times New Roman"/>
          <w:sz w:val="24"/>
          <w:szCs w:val="24"/>
        </w:rPr>
        <w:t>Acesso em: 11/10/2019.</w:t>
      </w:r>
    </w:p>
    <w:p w:rsidR="00D3359F" w:rsidRPr="00D3359F" w:rsidRDefault="00D3359F" w:rsidP="00D3359F">
      <w:pPr>
        <w:spacing w:line="240" w:lineRule="auto"/>
        <w:ind w:firstLine="0"/>
        <w:jc w:val="left"/>
        <w:rPr>
          <w:rFonts w:ascii="Times New Roman" w:hAnsi="Times New Roman" w:cs="Times New Roman"/>
          <w:sz w:val="24"/>
          <w:szCs w:val="24"/>
        </w:rPr>
      </w:pPr>
    </w:p>
    <w:p w:rsidR="00D3359F" w:rsidRPr="00D3359F" w:rsidRDefault="00D3359F" w:rsidP="00D3359F">
      <w:pPr>
        <w:spacing w:line="240" w:lineRule="auto"/>
        <w:ind w:firstLine="0"/>
        <w:jc w:val="left"/>
        <w:rPr>
          <w:rFonts w:ascii="Times New Roman" w:hAnsi="Times New Roman" w:cs="Times New Roman"/>
          <w:sz w:val="24"/>
          <w:szCs w:val="24"/>
        </w:rPr>
      </w:pPr>
      <w:r w:rsidRPr="00D3359F">
        <w:rPr>
          <w:rFonts w:ascii="Times New Roman" w:hAnsi="Times New Roman" w:cs="Times New Roman"/>
          <w:sz w:val="24"/>
          <w:szCs w:val="24"/>
        </w:rPr>
        <w:t xml:space="preserve">ORGANIZAÇÃO DAS NAÇÕES UNIDAS (ONU). Disponível em: </w:t>
      </w:r>
      <w:proofErr w:type="gramStart"/>
      <w:r w:rsidRPr="00D3359F">
        <w:rPr>
          <w:rFonts w:ascii="Times New Roman" w:hAnsi="Times New Roman" w:cs="Times New Roman"/>
          <w:sz w:val="24"/>
          <w:szCs w:val="24"/>
        </w:rPr>
        <w:t>https</w:t>
      </w:r>
      <w:proofErr w:type="gramEnd"/>
      <w:r w:rsidRPr="00D3359F">
        <w:rPr>
          <w:rFonts w:ascii="Times New Roman" w:hAnsi="Times New Roman" w:cs="Times New Roman"/>
          <w:sz w:val="24"/>
          <w:szCs w:val="24"/>
        </w:rPr>
        <w:t>://nacoesunidas.org/fao-fome-aumenta-no-mundo-e-afeta-821-milhoes-de-pessoas/. Acesso em: 11/10/2019.</w:t>
      </w:r>
    </w:p>
    <w:p w:rsidR="00D3359F" w:rsidRPr="00D3359F" w:rsidRDefault="00D3359F" w:rsidP="00D3359F">
      <w:pPr>
        <w:spacing w:line="240" w:lineRule="auto"/>
        <w:ind w:firstLine="0"/>
        <w:jc w:val="left"/>
        <w:rPr>
          <w:rFonts w:ascii="Times New Roman" w:hAnsi="Times New Roman" w:cs="Times New Roman"/>
          <w:sz w:val="24"/>
          <w:szCs w:val="24"/>
        </w:rPr>
      </w:pPr>
    </w:p>
    <w:p w:rsidR="00D3359F" w:rsidRPr="00D3359F" w:rsidRDefault="00D3359F" w:rsidP="00D3359F">
      <w:pPr>
        <w:spacing w:line="240" w:lineRule="auto"/>
        <w:ind w:firstLine="0"/>
        <w:jc w:val="left"/>
        <w:rPr>
          <w:rFonts w:ascii="Times New Roman" w:hAnsi="Times New Roman" w:cs="Times New Roman"/>
          <w:sz w:val="24"/>
          <w:szCs w:val="24"/>
        </w:rPr>
      </w:pPr>
      <w:r w:rsidRPr="00D3359F">
        <w:rPr>
          <w:rFonts w:ascii="Times New Roman" w:hAnsi="Times New Roman" w:cs="Times New Roman"/>
          <w:sz w:val="24"/>
          <w:szCs w:val="24"/>
        </w:rPr>
        <w:t xml:space="preserve">ORGANIZAÇÃO DAS NAÇÕES UNIDAS (ONU). </w:t>
      </w:r>
      <w:r w:rsidR="00824C3D" w:rsidRPr="00824C3D">
        <w:rPr>
          <w:rFonts w:ascii="Times New Roman" w:hAnsi="Times New Roman" w:cs="Times New Roman"/>
          <w:sz w:val="24"/>
          <w:szCs w:val="24"/>
        </w:rPr>
        <w:t>Declaração Universal dos Direitos Humanos</w:t>
      </w:r>
      <w:r w:rsidRPr="00D3359F">
        <w:rPr>
          <w:rFonts w:ascii="Times New Roman" w:hAnsi="Times New Roman" w:cs="Times New Roman"/>
          <w:sz w:val="24"/>
          <w:szCs w:val="24"/>
        </w:rPr>
        <w:t xml:space="preserve"> (1948). </w:t>
      </w:r>
      <w:r w:rsidR="00824C3D">
        <w:rPr>
          <w:rFonts w:ascii="Times New Roman" w:hAnsi="Times New Roman" w:cs="Times New Roman"/>
          <w:sz w:val="24"/>
          <w:szCs w:val="24"/>
        </w:rPr>
        <w:t xml:space="preserve">Disponível em: </w:t>
      </w:r>
      <w:proofErr w:type="gramStart"/>
      <w:r w:rsidR="00824C3D" w:rsidRPr="00087455">
        <w:rPr>
          <w:rFonts w:ascii="Times New Roman" w:hAnsi="Times New Roman" w:cs="Times New Roman"/>
          <w:sz w:val="24"/>
          <w:szCs w:val="24"/>
        </w:rPr>
        <w:t>https</w:t>
      </w:r>
      <w:proofErr w:type="gramEnd"/>
      <w:r w:rsidR="00824C3D" w:rsidRPr="00087455">
        <w:rPr>
          <w:rFonts w:ascii="Times New Roman" w:hAnsi="Times New Roman" w:cs="Times New Roman"/>
          <w:sz w:val="24"/>
          <w:szCs w:val="24"/>
        </w:rPr>
        <w:t>://nacoesunidas.org/docs/</w:t>
      </w:r>
      <w:r w:rsidR="00824C3D">
        <w:rPr>
          <w:rFonts w:ascii="Times New Roman" w:hAnsi="Times New Roman" w:cs="Times New Roman"/>
          <w:sz w:val="24"/>
          <w:szCs w:val="24"/>
        </w:rPr>
        <w:t xml:space="preserve"> Acesso em: 17 jul. 2020.</w:t>
      </w:r>
    </w:p>
    <w:p w:rsidR="00D3359F" w:rsidRPr="00D3359F" w:rsidRDefault="00D3359F" w:rsidP="00D3359F">
      <w:pPr>
        <w:spacing w:line="240" w:lineRule="auto"/>
        <w:ind w:firstLine="0"/>
        <w:jc w:val="left"/>
        <w:rPr>
          <w:rFonts w:ascii="Times New Roman" w:hAnsi="Times New Roman" w:cs="Times New Roman"/>
          <w:sz w:val="24"/>
          <w:szCs w:val="24"/>
        </w:rPr>
      </w:pPr>
    </w:p>
    <w:p w:rsidR="00D3359F" w:rsidRDefault="00D3359F" w:rsidP="00D3359F">
      <w:pPr>
        <w:spacing w:line="240" w:lineRule="auto"/>
        <w:ind w:firstLine="0"/>
        <w:jc w:val="left"/>
        <w:rPr>
          <w:rFonts w:ascii="Times New Roman" w:hAnsi="Times New Roman" w:cs="Times New Roman"/>
          <w:sz w:val="24"/>
          <w:szCs w:val="24"/>
        </w:rPr>
      </w:pPr>
      <w:r w:rsidRPr="00D3359F">
        <w:rPr>
          <w:rFonts w:ascii="Times New Roman" w:hAnsi="Times New Roman" w:cs="Times New Roman"/>
          <w:sz w:val="24"/>
          <w:szCs w:val="24"/>
        </w:rPr>
        <w:t>ORGANIZAÇÃO DAS NAÇÕES UNIDAS (ONU). Declaração Universal dos Direitos Humanos. (217 [III] Disponível em:</w:t>
      </w:r>
      <w:proofErr w:type="gramStart"/>
      <w:r w:rsidRPr="00D3359F">
        <w:rPr>
          <w:rFonts w:ascii="Times New Roman" w:hAnsi="Times New Roman" w:cs="Times New Roman"/>
          <w:sz w:val="24"/>
          <w:szCs w:val="24"/>
        </w:rPr>
        <w:t xml:space="preserve">  </w:t>
      </w:r>
      <w:proofErr w:type="gramEnd"/>
      <w:r w:rsidRPr="00D3359F">
        <w:rPr>
          <w:rFonts w:ascii="Times New Roman" w:hAnsi="Times New Roman" w:cs="Times New Roman"/>
          <w:sz w:val="24"/>
          <w:szCs w:val="24"/>
        </w:rPr>
        <w:t>http://www.planalto.gov.br/ccivil_03/decreto/1930-1949/d19841.htm Acesso em: 16 jul. 2020.</w:t>
      </w:r>
    </w:p>
    <w:p w:rsidR="00D3359F" w:rsidRDefault="00D3359F" w:rsidP="00750128">
      <w:pPr>
        <w:spacing w:line="240" w:lineRule="auto"/>
        <w:ind w:firstLine="0"/>
        <w:jc w:val="left"/>
        <w:rPr>
          <w:rFonts w:ascii="Times New Roman" w:hAnsi="Times New Roman" w:cs="Times New Roman"/>
          <w:sz w:val="24"/>
          <w:szCs w:val="24"/>
        </w:rPr>
      </w:pPr>
    </w:p>
    <w:p w:rsidR="00D5249E" w:rsidRPr="00FA0253" w:rsidRDefault="00D5249E" w:rsidP="00750128">
      <w:pPr>
        <w:spacing w:line="240" w:lineRule="auto"/>
        <w:ind w:firstLine="0"/>
        <w:jc w:val="left"/>
        <w:rPr>
          <w:rFonts w:ascii="Times New Roman" w:hAnsi="Times New Roman" w:cs="Times New Roman"/>
          <w:sz w:val="24"/>
          <w:szCs w:val="24"/>
        </w:rPr>
      </w:pPr>
      <w:r w:rsidRPr="00D5249E">
        <w:rPr>
          <w:rFonts w:ascii="Times New Roman" w:hAnsi="Times New Roman" w:cs="Times New Roman"/>
          <w:sz w:val="24"/>
          <w:szCs w:val="24"/>
        </w:rPr>
        <w:t>PELLANDA</w:t>
      </w:r>
      <w:r>
        <w:rPr>
          <w:rFonts w:ascii="Times New Roman" w:hAnsi="Times New Roman" w:cs="Times New Roman"/>
          <w:sz w:val="24"/>
          <w:szCs w:val="24"/>
        </w:rPr>
        <w:t>,</w:t>
      </w:r>
      <w:r w:rsidRPr="00D5249E">
        <w:rPr>
          <w:rFonts w:ascii="Times New Roman" w:hAnsi="Times New Roman" w:cs="Times New Roman"/>
          <w:sz w:val="24"/>
          <w:szCs w:val="24"/>
        </w:rPr>
        <w:t xml:space="preserve"> </w:t>
      </w:r>
      <w:r w:rsidR="00311082">
        <w:rPr>
          <w:rFonts w:ascii="Times New Roman" w:hAnsi="Times New Roman" w:cs="Times New Roman"/>
          <w:sz w:val="24"/>
          <w:szCs w:val="24"/>
        </w:rPr>
        <w:t>Patrí</w:t>
      </w:r>
      <w:r w:rsidRPr="00D5249E">
        <w:rPr>
          <w:rFonts w:ascii="Times New Roman" w:hAnsi="Times New Roman" w:cs="Times New Roman"/>
          <w:sz w:val="24"/>
          <w:szCs w:val="24"/>
        </w:rPr>
        <w:t xml:space="preserve">cia </w:t>
      </w:r>
      <w:proofErr w:type="spellStart"/>
      <w:r w:rsidRPr="00D5249E">
        <w:rPr>
          <w:rFonts w:ascii="Times New Roman" w:hAnsi="Times New Roman" w:cs="Times New Roman"/>
          <w:sz w:val="24"/>
          <w:szCs w:val="24"/>
        </w:rPr>
        <w:t>Précoma</w:t>
      </w:r>
      <w:proofErr w:type="spellEnd"/>
      <w:r>
        <w:rPr>
          <w:rFonts w:ascii="Times New Roman" w:hAnsi="Times New Roman" w:cs="Times New Roman"/>
          <w:sz w:val="24"/>
          <w:szCs w:val="24"/>
        </w:rPr>
        <w:t xml:space="preserve">. </w:t>
      </w:r>
      <w:r w:rsidRPr="00D5249E">
        <w:rPr>
          <w:rFonts w:ascii="Times New Roman" w:hAnsi="Times New Roman" w:cs="Times New Roman"/>
          <w:sz w:val="24"/>
          <w:szCs w:val="24"/>
        </w:rPr>
        <w:t>A Sociedade de Risco e o Princípio da Informação: uma Abordagem Sobre a Segurança Alimentar na Produção de Transgênicos no Brasil</w:t>
      </w:r>
      <w:r>
        <w:rPr>
          <w:rFonts w:ascii="Times New Roman" w:hAnsi="Times New Roman" w:cs="Times New Roman"/>
          <w:sz w:val="24"/>
          <w:szCs w:val="24"/>
        </w:rPr>
        <w:t xml:space="preserve">. </w:t>
      </w:r>
      <w:r w:rsidRPr="00311082">
        <w:rPr>
          <w:rFonts w:ascii="Times New Roman" w:hAnsi="Times New Roman" w:cs="Times New Roman"/>
          <w:b/>
          <w:sz w:val="24"/>
          <w:szCs w:val="24"/>
        </w:rPr>
        <w:t>Revista Veredas do Direito</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10.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19. Belo Horizonte, 2013, pp. 89-114. Disponível em: </w:t>
      </w:r>
      <w:proofErr w:type="gramStart"/>
      <w:r w:rsidRPr="00D5249E">
        <w:rPr>
          <w:rFonts w:ascii="Times New Roman" w:hAnsi="Times New Roman" w:cs="Times New Roman"/>
          <w:sz w:val="24"/>
          <w:szCs w:val="24"/>
        </w:rPr>
        <w:t>http://revista.domhelder.edu.br/index.</w:t>
      </w:r>
      <w:proofErr w:type="gramEnd"/>
      <w:r w:rsidRPr="00D5249E">
        <w:rPr>
          <w:rFonts w:ascii="Times New Roman" w:hAnsi="Times New Roman" w:cs="Times New Roman"/>
          <w:sz w:val="24"/>
          <w:szCs w:val="24"/>
        </w:rPr>
        <w:t>php/veredas/article/view/258/341</w:t>
      </w:r>
      <w:r>
        <w:rPr>
          <w:rFonts w:ascii="Times New Roman" w:hAnsi="Times New Roman" w:cs="Times New Roman"/>
          <w:sz w:val="24"/>
          <w:szCs w:val="24"/>
        </w:rPr>
        <w:t xml:space="preserve"> Acesso em: 16 jul. 2010.</w:t>
      </w:r>
      <w:r w:rsidRPr="00D5249E">
        <w:rPr>
          <w:rFonts w:ascii="Times New Roman" w:hAnsi="Times New Roman" w:cs="Times New Roman"/>
          <w:sz w:val="24"/>
          <w:szCs w:val="24"/>
        </w:rPr>
        <w:t xml:space="preserve"> </w:t>
      </w:r>
      <w:proofErr w:type="gramStart"/>
    </w:p>
    <w:p w:rsidR="001175C3" w:rsidRDefault="001175C3" w:rsidP="001175C3">
      <w:pPr>
        <w:pStyle w:val="Default"/>
        <w:spacing w:line="360" w:lineRule="auto"/>
        <w:ind w:firstLine="0"/>
        <w:jc w:val="left"/>
        <w:rPr>
          <w:rStyle w:val="A1"/>
          <w:rFonts w:ascii="Times New Roman" w:hAnsi="Times New Roman" w:cs="Times New Roman"/>
        </w:rPr>
      </w:pPr>
      <w:proofErr w:type="gramEnd"/>
    </w:p>
    <w:p w:rsidR="00CB3F69" w:rsidRPr="00FA0253" w:rsidRDefault="00CB3F69" w:rsidP="001175C3">
      <w:pPr>
        <w:spacing w:line="240" w:lineRule="auto"/>
        <w:ind w:firstLine="0"/>
        <w:jc w:val="left"/>
        <w:rPr>
          <w:rFonts w:ascii="Times New Roman" w:hAnsi="Times New Roman" w:cs="Times New Roman"/>
          <w:sz w:val="24"/>
          <w:szCs w:val="24"/>
        </w:rPr>
      </w:pPr>
      <w:bookmarkStart w:id="0" w:name="_GoBack"/>
      <w:bookmarkEnd w:id="0"/>
      <w:r w:rsidRPr="00FA0253">
        <w:rPr>
          <w:rFonts w:ascii="Times New Roman" w:hAnsi="Times New Roman" w:cs="Times New Roman"/>
          <w:sz w:val="24"/>
          <w:szCs w:val="24"/>
        </w:rPr>
        <w:t xml:space="preserve">ROCHA, José Carlos de Carvalho. </w:t>
      </w:r>
      <w:r w:rsidRPr="00FA0253">
        <w:rPr>
          <w:rFonts w:ascii="Times New Roman" w:hAnsi="Times New Roman" w:cs="Times New Roman"/>
          <w:b/>
          <w:sz w:val="24"/>
          <w:szCs w:val="24"/>
        </w:rPr>
        <w:t xml:space="preserve">Direito Ambiental e Transgênicos Princípios Fundamentais da Biossegurança. </w:t>
      </w:r>
      <w:r w:rsidRPr="00FA0253">
        <w:rPr>
          <w:rFonts w:ascii="Times New Roman" w:hAnsi="Times New Roman" w:cs="Times New Roman"/>
          <w:sz w:val="24"/>
          <w:szCs w:val="24"/>
        </w:rPr>
        <w:t>p.123-256. Belo Horizonte: Del Rey 2008.</w:t>
      </w:r>
    </w:p>
    <w:p w:rsidR="001175C3" w:rsidRDefault="001175C3" w:rsidP="001175C3">
      <w:pPr>
        <w:ind w:firstLine="0"/>
        <w:jc w:val="left"/>
        <w:rPr>
          <w:rFonts w:ascii="Times New Roman" w:hAnsi="Times New Roman" w:cs="Times New Roman"/>
          <w:sz w:val="24"/>
          <w:szCs w:val="24"/>
        </w:rPr>
      </w:pPr>
    </w:p>
    <w:p w:rsidR="00CB3F69" w:rsidRPr="00FA0253" w:rsidRDefault="00CB3F69" w:rsidP="001175C3">
      <w:pPr>
        <w:spacing w:line="240" w:lineRule="auto"/>
        <w:ind w:firstLine="0"/>
        <w:jc w:val="left"/>
        <w:rPr>
          <w:rFonts w:ascii="Times New Roman" w:hAnsi="Times New Roman" w:cs="Times New Roman"/>
          <w:sz w:val="24"/>
          <w:szCs w:val="24"/>
        </w:rPr>
      </w:pPr>
      <w:r w:rsidRPr="00FA0253">
        <w:rPr>
          <w:rFonts w:ascii="Times New Roman" w:hAnsi="Times New Roman" w:cs="Times New Roman"/>
          <w:sz w:val="24"/>
          <w:szCs w:val="24"/>
        </w:rPr>
        <w:lastRenderedPageBreak/>
        <w:t xml:space="preserve">SEN, Amartya. </w:t>
      </w:r>
      <w:r w:rsidRPr="00FA0253">
        <w:rPr>
          <w:rFonts w:ascii="Times New Roman" w:hAnsi="Times New Roman" w:cs="Times New Roman"/>
          <w:b/>
          <w:sz w:val="24"/>
          <w:szCs w:val="24"/>
        </w:rPr>
        <w:t>Desenvolvimento como Liberdade</w:t>
      </w:r>
      <w:r w:rsidRPr="00FA0253">
        <w:rPr>
          <w:rFonts w:ascii="Times New Roman" w:hAnsi="Times New Roman" w:cs="Times New Roman"/>
          <w:sz w:val="24"/>
          <w:szCs w:val="24"/>
        </w:rPr>
        <w:t>. Tradução de Laura Teixeira Motta. Editora: Companhia de Bolso</w:t>
      </w:r>
      <w:r w:rsidR="00BA2080">
        <w:rPr>
          <w:rFonts w:ascii="Times New Roman" w:hAnsi="Times New Roman" w:cs="Times New Roman"/>
          <w:sz w:val="24"/>
          <w:szCs w:val="24"/>
        </w:rPr>
        <w:t>,</w:t>
      </w:r>
      <w:r w:rsidRPr="00FA0253">
        <w:rPr>
          <w:rFonts w:ascii="Times New Roman" w:hAnsi="Times New Roman" w:cs="Times New Roman"/>
          <w:sz w:val="24"/>
          <w:szCs w:val="24"/>
        </w:rPr>
        <w:t xml:space="preserve"> 2010.</w:t>
      </w:r>
    </w:p>
    <w:p w:rsidR="001175C3" w:rsidRDefault="001175C3" w:rsidP="001175C3">
      <w:pPr>
        <w:ind w:firstLine="0"/>
        <w:jc w:val="left"/>
        <w:rPr>
          <w:rFonts w:ascii="Times New Roman" w:hAnsi="Times New Roman" w:cs="Times New Roman"/>
          <w:sz w:val="24"/>
          <w:szCs w:val="24"/>
        </w:rPr>
      </w:pPr>
    </w:p>
    <w:p w:rsidR="00CB3F69" w:rsidRPr="00FA0253" w:rsidRDefault="00CB3F69" w:rsidP="001175C3">
      <w:pPr>
        <w:spacing w:line="240" w:lineRule="auto"/>
        <w:ind w:firstLine="0"/>
        <w:jc w:val="left"/>
        <w:rPr>
          <w:rFonts w:ascii="Times New Roman" w:hAnsi="Times New Roman" w:cs="Times New Roman"/>
          <w:sz w:val="24"/>
          <w:szCs w:val="24"/>
        </w:rPr>
      </w:pPr>
      <w:r w:rsidRPr="00FA0253">
        <w:rPr>
          <w:rFonts w:ascii="Times New Roman" w:hAnsi="Times New Roman" w:cs="Times New Roman"/>
          <w:sz w:val="24"/>
          <w:szCs w:val="24"/>
        </w:rPr>
        <w:t>SILVA, José Afonso</w:t>
      </w:r>
      <w:r w:rsidRPr="00FA0253">
        <w:rPr>
          <w:rFonts w:ascii="Times New Roman" w:hAnsi="Times New Roman" w:cs="Times New Roman"/>
          <w:b/>
          <w:sz w:val="24"/>
          <w:szCs w:val="24"/>
        </w:rPr>
        <w:t>. Curso de Direito Constitucional Positivo</w:t>
      </w:r>
      <w:r w:rsidRPr="00FA0253">
        <w:rPr>
          <w:rFonts w:ascii="Times New Roman" w:hAnsi="Times New Roman" w:cs="Times New Roman"/>
          <w:sz w:val="24"/>
          <w:szCs w:val="24"/>
        </w:rPr>
        <w:t>. 25ª edição. São Paulo: Malheiros, 2005.</w:t>
      </w:r>
    </w:p>
    <w:p w:rsidR="00CB3F69" w:rsidRPr="00FA0253" w:rsidRDefault="00CB3F69" w:rsidP="00CB3F69">
      <w:pPr>
        <w:pStyle w:val="Default"/>
        <w:spacing w:line="360" w:lineRule="auto"/>
        <w:rPr>
          <w:rFonts w:ascii="Times New Roman" w:hAnsi="Times New Roman" w:cs="Times New Roman"/>
        </w:rPr>
      </w:pPr>
    </w:p>
    <w:p w:rsidR="00CB3F69" w:rsidRDefault="00CB3F69" w:rsidP="00CB3F69"/>
    <w:p w:rsidR="002815AD" w:rsidRDefault="002815AD"/>
    <w:sectPr w:rsidR="002815AD" w:rsidSect="00CB3F69">
      <w:headerReference w:type="default" r:id="rId10"/>
      <w:footerReference w:type="default" r:id="rId11"/>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2B" w:rsidRDefault="007A152B" w:rsidP="00CB3F69">
      <w:pPr>
        <w:spacing w:line="240" w:lineRule="auto"/>
      </w:pPr>
      <w:r>
        <w:separator/>
      </w:r>
    </w:p>
  </w:endnote>
  <w:endnote w:type="continuationSeparator" w:id="0">
    <w:p w:rsidR="007A152B" w:rsidRDefault="007A152B" w:rsidP="00CB3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97C" w:rsidRDefault="002E797C">
    <w:pPr>
      <w:pStyle w:val="Rodap"/>
    </w:pPr>
  </w:p>
  <w:p w:rsidR="002E797C" w:rsidRDefault="002E79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2B" w:rsidRDefault="007A152B" w:rsidP="00CB3F69">
      <w:pPr>
        <w:spacing w:line="240" w:lineRule="auto"/>
      </w:pPr>
      <w:r>
        <w:separator/>
      </w:r>
    </w:p>
  </w:footnote>
  <w:footnote w:type="continuationSeparator" w:id="0">
    <w:p w:rsidR="007A152B" w:rsidRDefault="007A152B" w:rsidP="00CB3F69">
      <w:pPr>
        <w:spacing w:line="240" w:lineRule="auto"/>
      </w:pPr>
      <w:r>
        <w:continuationSeparator/>
      </w:r>
    </w:p>
  </w:footnote>
  <w:footnote w:id="1">
    <w:p w:rsidR="002E797C" w:rsidRPr="00AB1480" w:rsidRDefault="002E797C">
      <w:pPr>
        <w:pStyle w:val="Textodenotaderodap"/>
        <w:rPr>
          <w:rFonts w:ascii="Times New Roman" w:hAnsi="Times New Roman" w:cs="Times New Roman"/>
        </w:rPr>
      </w:pPr>
      <w:r w:rsidRPr="00AB1480">
        <w:rPr>
          <w:rStyle w:val="Refdenotaderodap"/>
          <w:rFonts w:ascii="Times New Roman" w:hAnsi="Times New Roman" w:cs="Times New Roman"/>
        </w:rPr>
        <w:footnoteRef/>
      </w:r>
      <w:r w:rsidRPr="00AB1480">
        <w:rPr>
          <w:rFonts w:ascii="Times New Roman" w:hAnsi="Times New Roman" w:cs="Times New Roman"/>
        </w:rPr>
        <w:t xml:space="preserve"> Advogado, mestrando em Direito Ambiental e Desenvolvimento sustentável na Escola Superior Dom Helder Câmara. </w:t>
      </w:r>
    </w:p>
  </w:footnote>
  <w:footnote w:id="2">
    <w:p w:rsidR="002E797C" w:rsidRPr="00AB1480" w:rsidRDefault="002E797C">
      <w:pPr>
        <w:pStyle w:val="Textodenotaderodap"/>
        <w:rPr>
          <w:rFonts w:ascii="Times New Roman" w:hAnsi="Times New Roman" w:cs="Times New Roman"/>
        </w:rPr>
      </w:pPr>
      <w:r w:rsidRPr="00AB1480">
        <w:rPr>
          <w:rStyle w:val="Refdenotaderodap"/>
          <w:rFonts w:ascii="Times New Roman" w:hAnsi="Times New Roman" w:cs="Times New Roman"/>
        </w:rPr>
        <w:footnoteRef/>
      </w:r>
      <w:r w:rsidRPr="00AB1480">
        <w:rPr>
          <w:rFonts w:ascii="Times New Roman" w:hAnsi="Times New Roman" w:cs="Times New Roman"/>
        </w:rPr>
        <w:t xml:space="preserve"> Pós-doutorado pelo IGC/Coimbra-Portugal. Doutor e Mestre em Direito Internacional pela PUC Minas. Pró-Reitor do Programa de Pós-Graduação em Direito Ambiental e Desenvolvimento sustentável da Escola Superior Dom Helder Câmara. Professor de Direito Internacional Público e Privado.</w:t>
      </w:r>
    </w:p>
  </w:footnote>
  <w:footnote w:id="3">
    <w:p w:rsidR="002E797C" w:rsidRPr="00A66D66" w:rsidRDefault="002E797C" w:rsidP="0052581E">
      <w:pPr>
        <w:pStyle w:val="Textodenotaderodap"/>
        <w:ind w:firstLine="0"/>
        <w:rPr>
          <w:rFonts w:ascii="Times New Roman" w:hAnsi="Times New Roman" w:cs="Times New Roman"/>
        </w:rPr>
      </w:pPr>
      <w:r w:rsidRPr="00FA0253">
        <w:rPr>
          <w:rStyle w:val="Refdenotaderodap"/>
          <w:rFonts w:ascii="Times New Roman" w:hAnsi="Times New Roman" w:cs="Times New Roman"/>
          <w:sz w:val="24"/>
          <w:szCs w:val="24"/>
        </w:rPr>
        <w:footnoteRef/>
      </w:r>
      <w:r w:rsidRPr="00FA0253">
        <w:rPr>
          <w:rFonts w:ascii="Times New Roman" w:hAnsi="Times New Roman" w:cs="Times New Roman"/>
          <w:sz w:val="24"/>
          <w:szCs w:val="24"/>
        </w:rPr>
        <w:t xml:space="preserve"> </w:t>
      </w:r>
      <w:r w:rsidRPr="00A66D66">
        <w:rPr>
          <w:rFonts w:ascii="Times New Roman" w:hAnsi="Times New Roman" w:cs="Times New Roman"/>
        </w:rPr>
        <w:t>Para tal classificação, vale conferir a obra do autor intitulado</w:t>
      </w:r>
      <w:r w:rsidRPr="00A66D66">
        <w:rPr>
          <w:rFonts w:ascii="Times New Roman" w:hAnsi="Times New Roman" w:cs="Times New Roman"/>
          <w:b/>
        </w:rPr>
        <w:t xml:space="preserve"> Curso de Direito Constitucional Positivo</w:t>
      </w:r>
      <w:r w:rsidRPr="00A66D66">
        <w:rPr>
          <w:rFonts w:ascii="Times New Roman" w:hAnsi="Times New Roman" w:cs="Times New Roman"/>
        </w:rPr>
        <w:t>, 2005.</w:t>
      </w:r>
    </w:p>
  </w:footnote>
  <w:footnote w:id="4">
    <w:p w:rsidR="002E797C" w:rsidRPr="00A66D66" w:rsidRDefault="002E797C" w:rsidP="0052581E">
      <w:pPr>
        <w:pStyle w:val="Textodenotaderodap"/>
        <w:ind w:firstLine="0"/>
        <w:rPr>
          <w:rFonts w:ascii="Times New Roman" w:hAnsi="Times New Roman" w:cs="Times New Roman"/>
        </w:rPr>
      </w:pPr>
      <w:r w:rsidRPr="00A66D66">
        <w:rPr>
          <w:rStyle w:val="Refdenotaderodap"/>
          <w:rFonts w:ascii="Times New Roman" w:hAnsi="Times New Roman" w:cs="Times New Roman"/>
        </w:rPr>
        <w:footnoteRef/>
      </w:r>
      <w:r w:rsidRPr="00A66D66">
        <w:rPr>
          <w:rFonts w:ascii="Times New Roman" w:hAnsi="Times New Roman" w:cs="Times New Roman"/>
        </w:rPr>
        <w:t xml:space="preserve"> Vide </w:t>
      </w:r>
      <w:r>
        <w:rPr>
          <w:rFonts w:ascii="Times New Roman" w:hAnsi="Times New Roman" w:cs="Times New Roman"/>
        </w:rPr>
        <w:t xml:space="preserve">a </w:t>
      </w:r>
      <w:r w:rsidRPr="00A66D66">
        <w:rPr>
          <w:rFonts w:ascii="Times New Roman" w:hAnsi="Times New Roman" w:cs="Times New Roman"/>
        </w:rPr>
        <w:t xml:space="preserve">Lei 11.346/2006. </w:t>
      </w:r>
    </w:p>
  </w:footnote>
  <w:footnote w:id="5">
    <w:p w:rsidR="002E797C" w:rsidRPr="00A66D66" w:rsidRDefault="002E797C" w:rsidP="0052581E">
      <w:pPr>
        <w:pStyle w:val="Textodenotaderodap"/>
        <w:ind w:firstLine="0"/>
        <w:rPr>
          <w:rFonts w:ascii="Times New Roman" w:hAnsi="Times New Roman" w:cs="Times New Roman"/>
        </w:rPr>
      </w:pPr>
      <w:r w:rsidRPr="00A66D66">
        <w:rPr>
          <w:rStyle w:val="Refdenotaderodap"/>
          <w:rFonts w:ascii="Times New Roman" w:hAnsi="Times New Roman" w:cs="Times New Roman"/>
        </w:rPr>
        <w:footnoteRef/>
      </w:r>
      <w:r w:rsidRPr="00A66D66">
        <w:rPr>
          <w:rFonts w:ascii="Times New Roman" w:hAnsi="Times New Roman" w:cs="Times New Roman"/>
        </w:rPr>
        <w:t xml:space="preserve"> Direito Material: é aquele que regulamente os fatos jurídicos referentes a bens de utilidade da vida.</w:t>
      </w:r>
    </w:p>
  </w:footnote>
  <w:footnote w:id="6">
    <w:p w:rsidR="002E797C" w:rsidRPr="00A66D66" w:rsidRDefault="002E797C" w:rsidP="00B02F26">
      <w:pPr>
        <w:pStyle w:val="Textodenotaderodap"/>
        <w:ind w:firstLine="0"/>
      </w:pPr>
      <w:r w:rsidRPr="00FA0253">
        <w:rPr>
          <w:rStyle w:val="Refdenotaderodap"/>
          <w:rFonts w:ascii="Times New Roman" w:hAnsi="Times New Roman" w:cs="Times New Roman"/>
          <w:sz w:val="24"/>
          <w:szCs w:val="24"/>
        </w:rPr>
        <w:footnoteRef/>
      </w:r>
      <w:r w:rsidRPr="00791EE1">
        <w:rPr>
          <w:rFonts w:ascii="Times New Roman" w:hAnsi="Times New Roman" w:cs="Times New Roman"/>
          <w:sz w:val="24"/>
          <w:szCs w:val="24"/>
          <w:lang w:val="en-US"/>
        </w:rPr>
        <w:t xml:space="preserve"> </w:t>
      </w:r>
      <w:proofErr w:type="gramStart"/>
      <w:r w:rsidRPr="00791EE1">
        <w:rPr>
          <w:rFonts w:ascii="Times New Roman" w:hAnsi="Times New Roman" w:cs="Times New Roman"/>
          <w:i/>
          <w:color w:val="000000"/>
          <w:sz w:val="24"/>
          <w:szCs w:val="24"/>
          <w:lang w:val="en-US"/>
        </w:rPr>
        <w:t>Food and Agriculture Organization of the United Nations-FAO</w:t>
      </w:r>
      <w:r w:rsidRPr="00791EE1">
        <w:rPr>
          <w:rFonts w:ascii="Times New Roman" w:hAnsi="Times New Roman" w:cs="Times New Roman"/>
          <w:color w:val="000000"/>
          <w:sz w:val="24"/>
          <w:szCs w:val="24"/>
          <w:lang w:val="en-US"/>
        </w:rPr>
        <w:t>.</w:t>
      </w:r>
      <w:proofErr w:type="gramEnd"/>
      <w:r w:rsidRPr="00791EE1">
        <w:rPr>
          <w:rFonts w:ascii="Times New Roman" w:hAnsi="Times New Roman" w:cs="Times New Roman"/>
          <w:color w:val="000000"/>
          <w:sz w:val="24"/>
          <w:szCs w:val="24"/>
          <w:lang w:val="en-US"/>
        </w:rPr>
        <w:t xml:space="preserve"> </w:t>
      </w:r>
      <w:r w:rsidRPr="00FA0253">
        <w:rPr>
          <w:rFonts w:ascii="Times New Roman" w:hAnsi="Times New Roman" w:cs="Times New Roman"/>
          <w:color w:val="000000"/>
          <w:sz w:val="24"/>
          <w:szCs w:val="24"/>
        </w:rPr>
        <w:t xml:space="preserve">Disponível em: </w:t>
      </w:r>
      <w:r w:rsidRPr="00B02F26">
        <w:rPr>
          <w:rFonts w:ascii="Times New Roman" w:hAnsi="Times New Roman" w:cs="Times New Roman"/>
          <w:sz w:val="24"/>
          <w:szCs w:val="24"/>
        </w:rPr>
        <w:t>http://www.fao.org/right-to-food/background/en/</w:t>
      </w:r>
    </w:p>
  </w:footnote>
  <w:footnote w:id="7">
    <w:p w:rsidR="002E797C" w:rsidRPr="005D3DD7" w:rsidRDefault="002E797C" w:rsidP="004C4CBD">
      <w:pPr>
        <w:pStyle w:val="Textodenotaderodap"/>
        <w:ind w:firstLine="0"/>
        <w:rPr>
          <w:rFonts w:ascii="Times New Roman" w:hAnsi="Times New Roman" w:cs="Times New Roman"/>
          <w:lang w:val="fr-FR"/>
        </w:rPr>
      </w:pPr>
      <w:r>
        <w:rPr>
          <w:rStyle w:val="Refdenotaderodap"/>
        </w:rPr>
        <w:footnoteRef/>
      </w:r>
      <w:r w:rsidRPr="005D3DD7">
        <w:rPr>
          <w:lang w:val="fr-FR"/>
        </w:rPr>
        <w:t xml:space="preserve"> </w:t>
      </w:r>
      <w:r w:rsidRPr="005D3DD7">
        <w:rPr>
          <w:rFonts w:ascii="Times New Roman" w:hAnsi="Times New Roman" w:cs="Times New Roman"/>
          <w:lang w:val="fr-FR"/>
        </w:rPr>
        <w:t>RELATÓRIO DA ONU intitulado</w:t>
      </w:r>
      <w:r w:rsidRPr="005D3DD7">
        <w:rPr>
          <w:lang w:val="fr-FR"/>
        </w:rPr>
        <w:t>: “l'Etat de la sécurité alimentaire et de la nutrition dans le monde.</w:t>
      </w:r>
      <w:r>
        <w:rPr>
          <w:lang w:val="fr-FR"/>
        </w:rPr>
        <w:t xml:space="preserve"> »  </w:t>
      </w:r>
      <w:r w:rsidRPr="005D3DD7">
        <w:rPr>
          <w:rFonts w:ascii="Times New Roman" w:hAnsi="Times New Roman" w:cs="Times New Roman"/>
          <w:lang w:val="fr-FR"/>
        </w:rPr>
        <w:t>L'Asie abrite le plus grand nombre de personnes sous-alimentées (381 millions). L'Afrique arrive en deuxième (250 millions), suivie par l'Amérique latine et les Caraïbes (48 millions). La prévalence mondiale de la sous-alimentation - ou pourcentage global de personnes souffrant de la faim - a peu varié à 8,9%, mais les chiffres absolus ont augmenté depuis 2014. Cela signifie qu'au cours des cinq dernières années, la faim a augmenté au rythme de la population mondiale.</w:t>
      </w:r>
    </w:p>
  </w:footnote>
  <w:footnote w:id="8">
    <w:p w:rsidR="002E797C" w:rsidRPr="002E797C" w:rsidRDefault="002E797C" w:rsidP="002E797C">
      <w:pPr>
        <w:pStyle w:val="Textodenotaderodap"/>
        <w:ind w:firstLine="0"/>
        <w:rPr>
          <w:rFonts w:ascii="Times New Roman" w:hAnsi="Times New Roman" w:cs="Times New Roman"/>
        </w:rPr>
      </w:pPr>
      <w:r>
        <w:rPr>
          <w:rStyle w:val="Refdenotaderodap"/>
        </w:rPr>
        <w:footnoteRef/>
      </w:r>
      <w:r>
        <w:t xml:space="preserve"> </w:t>
      </w:r>
      <w:r w:rsidRPr="002E797C">
        <w:rPr>
          <w:rFonts w:ascii="Times New Roman" w:hAnsi="Times New Roman" w:cs="Times New Roman"/>
        </w:rPr>
        <w:t>Vide o artigo do GIFE</w:t>
      </w:r>
      <w:r w:rsidR="0038700E">
        <w:rPr>
          <w:rFonts w:ascii="Times New Roman" w:hAnsi="Times New Roman" w:cs="Times New Roman"/>
        </w:rPr>
        <w:t>,</w:t>
      </w:r>
      <w:r w:rsidRPr="002E797C">
        <w:rPr>
          <w:rFonts w:ascii="Times New Roman" w:hAnsi="Times New Roman" w:cs="Times New Roman"/>
        </w:rPr>
        <w:t xml:space="preserve"> (Pelo Impacto do Investimento Social)</w:t>
      </w:r>
      <w:r w:rsidR="0038700E">
        <w:rPr>
          <w:rFonts w:ascii="Times New Roman" w:hAnsi="Times New Roman" w:cs="Times New Roman"/>
        </w:rPr>
        <w:t xml:space="preserve">, </w:t>
      </w:r>
      <w:proofErr w:type="spellStart"/>
      <w:proofErr w:type="gramStart"/>
      <w:r w:rsidR="0038700E">
        <w:rPr>
          <w:rFonts w:ascii="Times New Roman" w:hAnsi="Times New Roman" w:cs="Times New Roman"/>
        </w:rPr>
        <w:t>du</w:t>
      </w:r>
      <w:proofErr w:type="spellEnd"/>
      <w:proofErr w:type="gramEnd"/>
      <w:r w:rsidR="0038700E">
        <w:rPr>
          <w:rFonts w:ascii="Times New Roman" w:hAnsi="Times New Roman" w:cs="Times New Roman"/>
        </w:rPr>
        <w:t xml:space="preserve"> 21/09/2019,</w:t>
      </w:r>
      <w:r w:rsidRPr="002E797C">
        <w:rPr>
          <w:rFonts w:ascii="Times New Roman" w:hAnsi="Times New Roman" w:cs="Times New Roman"/>
        </w:rPr>
        <w:t xml:space="preserve"> intitulado “Relatórios da ONU apontam situação alimentar e nutricional no mundo”. Disponível em: </w:t>
      </w:r>
      <w:proofErr w:type="gramStart"/>
      <w:r w:rsidRPr="002E797C">
        <w:rPr>
          <w:rFonts w:ascii="Times New Roman" w:hAnsi="Times New Roman" w:cs="Times New Roman"/>
        </w:rPr>
        <w:t>https</w:t>
      </w:r>
      <w:proofErr w:type="gramEnd"/>
      <w:r w:rsidRPr="002E797C">
        <w:rPr>
          <w:rFonts w:ascii="Times New Roman" w:hAnsi="Times New Roman" w:cs="Times New Roman"/>
        </w:rPr>
        <w:t xml:space="preserve">://gife.org.br/relatorios-da-onu-apontam-situacao-alimentar-e-nutricional-no-mundo/ Acesso em: 17 jul. 2020. </w:t>
      </w:r>
    </w:p>
  </w:footnote>
  <w:footnote w:id="9">
    <w:p w:rsidR="0038700E" w:rsidRPr="0038700E" w:rsidRDefault="0038700E" w:rsidP="0038700E">
      <w:pPr>
        <w:pStyle w:val="Textodenotaderodap"/>
        <w:ind w:firstLine="0"/>
        <w:rPr>
          <w:rFonts w:ascii="Times New Roman" w:hAnsi="Times New Roman" w:cs="Times New Roman"/>
        </w:rPr>
      </w:pPr>
      <w:r w:rsidRPr="0038700E">
        <w:rPr>
          <w:rStyle w:val="Refdenotaderodap"/>
          <w:rFonts w:ascii="Times New Roman" w:hAnsi="Times New Roman" w:cs="Times New Roman"/>
        </w:rPr>
        <w:footnoteRef/>
      </w:r>
      <w:r w:rsidRPr="0038700E">
        <w:rPr>
          <w:rFonts w:ascii="Times New Roman" w:hAnsi="Times New Roman" w:cs="Times New Roman"/>
        </w:rPr>
        <w:t xml:space="preserve"> Vide o artigo do GIFE, (Pelo Impacto do Investimento Social), </w:t>
      </w:r>
      <w:proofErr w:type="spellStart"/>
      <w:proofErr w:type="gramStart"/>
      <w:r w:rsidRPr="0038700E">
        <w:rPr>
          <w:rFonts w:ascii="Times New Roman" w:hAnsi="Times New Roman" w:cs="Times New Roman"/>
        </w:rPr>
        <w:t>du</w:t>
      </w:r>
      <w:proofErr w:type="spellEnd"/>
      <w:proofErr w:type="gramEnd"/>
      <w:r w:rsidRPr="0038700E">
        <w:rPr>
          <w:rFonts w:ascii="Times New Roman" w:hAnsi="Times New Roman" w:cs="Times New Roman"/>
        </w:rPr>
        <w:t xml:space="preserve"> 21/09/2019, intitulado “Relatórios da ONU apontam situação alimentar e nutricional no mundo”. Disponível em: </w:t>
      </w:r>
      <w:proofErr w:type="gramStart"/>
      <w:r w:rsidRPr="0038700E">
        <w:rPr>
          <w:rFonts w:ascii="Times New Roman" w:hAnsi="Times New Roman" w:cs="Times New Roman"/>
        </w:rPr>
        <w:t>https</w:t>
      </w:r>
      <w:proofErr w:type="gramEnd"/>
      <w:r w:rsidRPr="0038700E">
        <w:rPr>
          <w:rFonts w:ascii="Times New Roman" w:hAnsi="Times New Roman" w:cs="Times New Roman"/>
        </w:rPr>
        <w:t>://gife.org.br/relatorios-da-onu-apontam-situacao-alimentar-e-nutricional-no-mundo/ Acesso em: 17 jul. 2020.</w:t>
      </w:r>
    </w:p>
  </w:footnote>
  <w:footnote w:id="10">
    <w:p w:rsidR="00217BA9" w:rsidRPr="00217BA9" w:rsidRDefault="00217BA9">
      <w:pPr>
        <w:pStyle w:val="Textodenotaderodap"/>
        <w:rPr>
          <w:rFonts w:ascii="Times New Roman" w:hAnsi="Times New Roman" w:cs="Times New Roman"/>
        </w:rPr>
      </w:pPr>
      <w:r w:rsidRPr="00217BA9">
        <w:rPr>
          <w:rStyle w:val="Refdenotaderodap"/>
          <w:rFonts w:ascii="Times New Roman" w:hAnsi="Times New Roman" w:cs="Times New Roman"/>
        </w:rPr>
        <w:footnoteRef/>
      </w:r>
      <w:r w:rsidRPr="00217BA9">
        <w:rPr>
          <w:rFonts w:ascii="Times New Roman" w:hAnsi="Times New Roman" w:cs="Times New Roman"/>
        </w:rPr>
        <w:t xml:space="preserve"> São dados relativos ao Relatório da ONU (2020). ONU: fome pode afetar quase 67 milhões de pessoas na América Latina e Caribe em 2030. Disponível em: </w:t>
      </w:r>
      <w:proofErr w:type="gramStart"/>
      <w:r w:rsidRPr="00217BA9">
        <w:rPr>
          <w:rFonts w:ascii="Times New Roman" w:hAnsi="Times New Roman" w:cs="Times New Roman"/>
        </w:rPr>
        <w:t>https</w:t>
      </w:r>
      <w:proofErr w:type="gramEnd"/>
      <w:r w:rsidRPr="00217BA9">
        <w:rPr>
          <w:rFonts w:ascii="Times New Roman" w:hAnsi="Times New Roman" w:cs="Times New Roman"/>
        </w:rPr>
        <w:t xml:space="preserve">://nacoesunidas.org/onu-fome-na-america-latina-e-no-caribe-pode-afetar-quase-67-milhoes-de-pessoas-em-2030/ Acesso em: 17 jul. 2020. </w:t>
      </w:r>
    </w:p>
  </w:footnote>
  <w:footnote w:id="11">
    <w:p w:rsidR="002E797C" w:rsidRPr="00E14C09" w:rsidRDefault="002E797C" w:rsidP="00E14C09">
      <w:pPr>
        <w:pStyle w:val="Textodenotaderodap"/>
        <w:rPr>
          <w:rFonts w:ascii="Times New Roman" w:hAnsi="Times New Roman" w:cs="Times New Roman"/>
        </w:rPr>
      </w:pPr>
      <w:r w:rsidRPr="00E14C09">
        <w:rPr>
          <w:rStyle w:val="Refdenotaderodap"/>
          <w:rFonts w:ascii="Times New Roman" w:hAnsi="Times New Roman" w:cs="Times New Roman"/>
        </w:rPr>
        <w:footnoteRef/>
      </w:r>
      <w:r w:rsidRPr="00E14C09">
        <w:rPr>
          <w:rFonts w:ascii="Times New Roman" w:hAnsi="Times New Roman" w:cs="Times New Roman"/>
        </w:rPr>
        <w:t xml:space="preserve"> Vide artigo dos autores publicado no IV Congresso Internacional do Direito Ambiental organizado pela Escola Superior Dom Helder Câmara, intitulado “</w:t>
      </w:r>
      <w:proofErr w:type="spellStart"/>
      <w:r>
        <w:rPr>
          <w:rFonts w:ascii="Times New Roman" w:hAnsi="Times New Roman" w:cs="Times New Roman"/>
        </w:rPr>
        <w:t>P</w:t>
      </w:r>
      <w:r w:rsidRPr="00E14C09">
        <w:rPr>
          <w:rFonts w:ascii="Times New Roman" w:hAnsi="Times New Roman" w:cs="Times New Roman"/>
        </w:rPr>
        <w:t>anamazônia</w:t>
      </w:r>
      <w:proofErr w:type="spellEnd"/>
      <w:r w:rsidRPr="00E14C09">
        <w:rPr>
          <w:rFonts w:ascii="Times New Roman" w:hAnsi="Times New Roman" w:cs="Times New Roman"/>
        </w:rPr>
        <w:t xml:space="preserve"> e a proteção socioambiental, segurança alimentar e meio ambiente e refugiados climáticos</w:t>
      </w:r>
      <w:r>
        <w:rPr>
          <w:rFonts w:ascii="Times New Roman" w:hAnsi="Times New Roman" w:cs="Times New Roman"/>
        </w:rPr>
        <w:t>”.</w:t>
      </w:r>
    </w:p>
  </w:footnote>
  <w:footnote w:id="12">
    <w:p w:rsidR="002E797C" w:rsidRPr="00807178" w:rsidRDefault="002E797C" w:rsidP="00CB3F69">
      <w:pPr>
        <w:pStyle w:val="Textodenotaderodap"/>
        <w:rPr>
          <w:rFonts w:ascii="Times New Roman" w:hAnsi="Times New Roman" w:cs="Times New Roman"/>
          <w:sz w:val="24"/>
          <w:szCs w:val="24"/>
        </w:rPr>
      </w:pPr>
      <w:r w:rsidRPr="00FA0253">
        <w:rPr>
          <w:rStyle w:val="Refdenotaderodap"/>
          <w:rFonts w:ascii="Times New Roman" w:hAnsi="Times New Roman" w:cs="Times New Roman"/>
          <w:sz w:val="24"/>
          <w:szCs w:val="24"/>
        </w:rPr>
        <w:footnoteRef/>
      </w:r>
      <w:r w:rsidRPr="00C325F9">
        <w:rPr>
          <w:rFonts w:ascii="Times New Roman" w:hAnsi="Times New Roman" w:cs="Times New Roman"/>
        </w:rPr>
        <w:t xml:space="preserve">Cúpula Mundial da Alimentação. </w:t>
      </w:r>
      <w:r w:rsidRPr="00A66D66">
        <w:rPr>
          <w:rFonts w:ascii="Times New Roman" w:hAnsi="Times New Roman" w:cs="Times New Roman"/>
        </w:rPr>
        <w:t xml:space="preserve">Disponível em: </w:t>
      </w:r>
      <w:r w:rsidRPr="00C325F9">
        <w:rPr>
          <w:rFonts w:ascii="Times New Roman" w:hAnsi="Times New Roman" w:cs="Times New Roman"/>
        </w:rPr>
        <w:t>http://www.fao.org/3/X2051s/X2051s00.htm#P99_7093</w:t>
      </w:r>
      <w:proofErr w:type="gramStart"/>
      <w:r>
        <w:rPr>
          <w:rFonts w:ascii="Times New Roman" w:hAnsi="Times New Roman" w:cs="Times New Roman"/>
        </w:rPr>
        <w:t>.</w:t>
      </w:r>
      <w:r w:rsidRPr="00A66D66">
        <w:rPr>
          <w:rFonts w:ascii="Times New Roman" w:hAnsi="Times New Roman" w:cs="Times New Roman"/>
          <w:color w:val="FF0000"/>
        </w:rPr>
        <w:t>:</w:t>
      </w:r>
      <w:proofErr w:type="gramEnd"/>
      <w:r w:rsidRPr="00A66D66">
        <w:rPr>
          <w:rFonts w:ascii="Times New Roman" w:hAnsi="Times New Roman" w:cs="Times New Roman"/>
          <w:color w:val="FF0000"/>
        </w:rPr>
        <w:t xml:space="preserve"> </w:t>
      </w:r>
    </w:p>
  </w:footnote>
  <w:footnote w:id="13">
    <w:p w:rsidR="002E797C" w:rsidRPr="00A66D66" w:rsidRDefault="002E797C" w:rsidP="00CB3F69">
      <w:pPr>
        <w:pStyle w:val="Textodenotaderodap"/>
        <w:rPr>
          <w:rFonts w:ascii="Times New Roman" w:hAnsi="Times New Roman" w:cs="Times New Roman"/>
        </w:rPr>
      </w:pPr>
      <w:r w:rsidRPr="00FA0253">
        <w:rPr>
          <w:rStyle w:val="Refdenotaderodap"/>
          <w:rFonts w:ascii="Times New Roman" w:hAnsi="Times New Roman" w:cs="Times New Roman"/>
          <w:sz w:val="24"/>
          <w:szCs w:val="24"/>
        </w:rPr>
        <w:footnoteRef/>
      </w:r>
      <w:r w:rsidRPr="00FA0253">
        <w:rPr>
          <w:rFonts w:ascii="Times New Roman" w:hAnsi="Times New Roman" w:cs="Times New Roman"/>
          <w:sz w:val="24"/>
          <w:szCs w:val="24"/>
        </w:rPr>
        <w:t xml:space="preserve"> </w:t>
      </w:r>
      <w:r w:rsidRPr="00A66D66">
        <w:rPr>
          <w:rFonts w:ascii="Times New Roman" w:hAnsi="Times New Roman" w:cs="Times New Roman"/>
        </w:rPr>
        <w:t>Definida dessa maneira, a segurança alimentar envolve quatro dimensões ou pilares. A primeira delas é a disponibilidade que é a quantidade de alimentos presentes em um país, área, cidade ou família a partir da produção interna, importações ou auxílios alimentares. A segunda dimensão é o acesso ou a habilidade de uma família de adquirir a quantidade adequada de alimentos de forma regular, por meio de compra, troca, empréstimos e assistência alimentar. [...] A terceira dimensão da segurança alimentar é a utilização. Não é suficiente que os alimentos estejam disponíveis e acessíveis as famílias para assegurar uma dieta nutritiva e segura. [...] Finalmente, a quarta dimensão é a estabilidade, a segurança alimentar é uma situação que deve ocorrer de forma permanente e sustentável.</w:t>
      </w:r>
      <w:r>
        <w:rPr>
          <w:rFonts w:ascii="Times New Roman" w:hAnsi="Times New Roman" w:cs="Times New Roman"/>
        </w:rPr>
        <w:t xml:space="preserve"> </w:t>
      </w:r>
      <w:proofErr w:type="gramStart"/>
      <w:r w:rsidRPr="00A66D66">
        <w:rPr>
          <w:rFonts w:ascii="Times New Roman" w:hAnsi="Times New Roman" w:cs="Times New Roman"/>
        </w:rPr>
        <w:t xml:space="preserve">( </w:t>
      </w:r>
      <w:proofErr w:type="gramEnd"/>
      <w:r w:rsidRPr="00A66D66">
        <w:rPr>
          <w:rFonts w:ascii="Times New Roman" w:hAnsi="Times New Roman" w:cs="Times New Roman"/>
        </w:rPr>
        <w:t>BIANCHI e SZPAK, 2014, tradução nossa).</w:t>
      </w:r>
    </w:p>
  </w:footnote>
  <w:footnote w:id="14">
    <w:p w:rsidR="002E797C" w:rsidRPr="00A66D66" w:rsidRDefault="002E797C" w:rsidP="00CB3F69">
      <w:pPr>
        <w:pStyle w:val="Textodenotaderodap"/>
        <w:rPr>
          <w:rFonts w:ascii="Times New Roman" w:hAnsi="Times New Roman" w:cs="Times New Roman"/>
        </w:rPr>
      </w:pPr>
      <w:r w:rsidRPr="00A66D66">
        <w:rPr>
          <w:rStyle w:val="Refdenotaderodap"/>
          <w:rFonts w:ascii="Times New Roman" w:hAnsi="Times New Roman" w:cs="Times New Roman"/>
        </w:rPr>
        <w:footnoteRef/>
      </w:r>
      <w:r w:rsidRPr="00A66D66">
        <w:rPr>
          <w:rFonts w:ascii="Times New Roman" w:hAnsi="Times New Roman" w:cs="Times New Roman"/>
        </w:rPr>
        <w:t xml:space="preserve"> Disponível em: </w:t>
      </w:r>
      <w:hyperlink r:id="rId1" w:history="1">
        <w:r w:rsidRPr="00A66D66">
          <w:rPr>
            <w:rStyle w:val="Hyperlink"/>
            <w:rFonts w:ascii="Times New Roman" w:hAnsi="Times New Roman" w:cs="Times New Roman"/>
            <w:color w:val="auto"/>
            <w:u w:val="none"/>
          </w:rPr>
          <w:t>http://www.fao.org/biotechnology/es/</w:t>
        </w:r>
      </w:hyperlink>
    </w:p>
  </w:footnote>
  <w:footnote w:id="15">
    <w:p w:rsidR="002E797C" w:rsidRPr="003D72DD" w:rsidRDefault="002E797C">
      <w:pPr>
        <w:pStyle w:val="Textodenotaderodap"/>
      </w:pPr>
      <w:r>
        <w:rPr>
          <w:rStyle w:val="Refdenotaderodap"/>
        </w:rPr>
        <w:footnoteRef/>
      </w:r>
      <w:r w:rsidRPr="00770480">
        <w:rPr>
          <w:lang w:val="fr-FR"/>
        </w:rPr>
        <w:t xml:space="preserve"> </w:t>
      </w:r>
      <w:r w:rsidRPr="00770480">
        <w:rPr>
          <w:rFonts w:ascii="Times New Roman" w:hAnsi="Times New Roman" w:cs="Times New Roman"/>
          <w:lang w:val="fr-FR"/>
        </w:rPr>
        <w:t>Vaincre la faim et la malnutrition sous toutes ses formes, y compris la dénutrition, les carences en micronutriments, le surpoids et l'obésité,  ne se limite pas à garantir suffisamment de nourriture pour survivre : ce que les gens mangent - et surtout ce que les enfants mangent - doit également être nutritif. Pourtant, un obstacle majeur est le coût élevé des aliments nutritifs et le manque d’accès à une alimentation saine et abordable pour un grand nombre de familles.</w:t>
      </w:r>
      <w:r>
        <w:rPr>
          <w:rFonts w:ascii="Times New Roman" w:hAnsi="Times New Roman" w:cs="Times New Roman"/>
          <w:lang w:val="fr-FR"/>
        </w:rPr>
        <w:t xml:space="preserve"> </w:t>
      </w:r>
      <w:r w:rsidRPr="003D72DD">
        <w:rPr>
          <w:rFonts w:ascii="Times New Roman" w:hAnsi="Times New Roman" w:cs="Times New Roman"/>
        </w:rPr>
        <w:t xml:space="preserve">Disponível em: </w:t>
      </w:r>
      <w:proofErr w:type="gramStart"/>
      <w:r w:rsidRPr="003D72DD">
        <w:rPr>
          <w:rFonts w:ascii="Times New Roman" w:hAnsi="Times New Roman" w:cs="Times New Roman"/>
        </w:rPr>
        <w:t>https</w:t>
      </w:r>
      <w:proofErr w:type="gramEnd"/>
      <w:r w:rsidRPr="003D72DD">
        <w:rPr>
          <w:rFonts w:ascii="Times New Roman" w:hAnsi="Times New Roman" w:cs="Times New Roman"/>
        </w:rPr>
        <w:t>://news.un.org/fr/story/2020/07/1072931 Acesso em :</w:t>
      </w:r>
      <w:r>
        <w:rPr>
          <w:rFonts w:ascii="Times New Roman" w:hAnsi="Times New Roman" w:cs="Times New Roman"/>
        </w:rPr>
        <w:t xml:space="preserve"> 14 jul. 2020.</w:t>
      </w:r>
    </w:p>
  </w:footnote>
  <w:footnote w:id="16">
    <w:p w:rsidR="002E797C" w:rsidRPr="007A0444" w:rsidRDefault="002E797C" w:rsidP="00CB3F69">
      <w:pPr>
        <w:pStyle w:val="Textodenotaderodap"/>
        <w:rPr>
          <w:rFonts w:ascii="Times New Roman" w:hAnsi="Times New Roman" w:cs="Times New Roman"/>
        </w:rPr>
      </w:pPr>
      <w:r w:rsidRPr="007A0444">
        <w:rPr>
          <w:rStyle w:val="Refdenotaderodap"/>
          <w:rFonts w:ascii="Times New Roman" w:hAnsi="Times New Roman" w:cs="Times New Roman"/>
        </w:rPr>
        <w:footnoteRef/>
      </w:r>
      <w:r w:rsidRPr="007A0444">
        <w:rPr>
          <w:rFonts w:ascii="Times New Roman" w:hAnsi="Times New Roman" w:cs="Times New Roman"/>
        </w:rPr>
        <w:t xml:space="preserve"> Disponível em: </w:t>
      </w:r>
      <w:proofErr w:type="gramStart"/>
      <w:r w:rsidRPr="007A0444">
        <w:rPr>
          <w:rFonts w:ascii="Times New Roman" w:hAnsi="Times New Roman" w:cs="Times New Roman"/>
        </w:rPr>
        <w:t>https</w:t>
      </w:r>
      <w:proofErr w:type="gramEnd"/>
      <w:r w:rsidRPr="007A0444">
        <w:rPr>
          <w:rFonts w:ascii="Times New Roman" w:hAnsi="Times New Roman" w:cs="Times New Roman"/>
        </w:rPr>
        <w:t>://nacoesunidas.org/fao-fome-aumenta-no-mundo-e-afeta-821-milhoes-de-pessoas/</w:t>
      </w:r>
    </w:p>
  </w:footnote>
  <w:footnote w:id="17">
    <w:p w:rsidR="002E797C" w:rsidRPr="007A0444" w:rsidRDefault="002E797C" w:rsidP="00CB3F69">
      <w:pPr>
        <w:pStyle w:val="Textodenotaderodap"/>
        <w:rPr>
          <w:rFonts w:ascii="Times New Roman" w:hAnsi="Times New Roman" w:cs="Times New Roman"/>
        </w:rPr>
      </w:pPr>
      <w:r w:rsidRPr="007A0444">
        <w:rPr>
          <w:rStyle w:val="Refdenotaderodap"/>
          <w:rFonts w:ascii="Times New Roman" w:hAnsi="Times New Roman" w:cs="Times New Roman"/>
        </w:rPr>
        <w:footnoteRef/>
      </w:r>
      <w:r w:rsidRPr="007A0444">
        <w:rPr>
          <w:rFonts w:ascii="Times New Roman" w:hAnsi="Times New Roman" w:cs="Times New Roman"/>
        </w:rPr>
        <w:t xml:space="preserve"> Disponível em: //nacoesunidas.org/fao-fome-aumenta-no-mundo-e-afeta-821-milhoes-de-pessoas/</w:t>
      </w:r>
    </w:p>
  </w:footnote>
  <w:footnote w:id="18">
    <w:p w:rsidR="002E797C" w:rsidRPr="00C55289" w:rsidRDefault="002E797C" w:rsidP="00C55289">
      <w:pPr>
        <w:pStyle w:val="PargrafodaLista"/>
        <w:spacing w:line="240" w:lineRule="auto"/>
        <w:ind w:left="0"/>
        <w:rPr>
          <w:rFonts w:ascii="Times New Roman" w:hAnsi="Times New Roman" w:cs="Times New Roman"/>
          <w:sz w:val="20"/>
          <w:szCs w:val="20"/>
        </w:rPr>
      </w:pPr>
      <w:r w:rsidRPr="00FA0253">
        <w:rPr>
          <w:rStyle w:val="Refdenotaderodap"/>
          <w:rFonts w:ascii="Times New Roman" w:hAnsi="Times New Roman" w:cs="Times New Roman"/>
          <w:sz w:val="24"/>
          <w:szCs w:val="24"/>
        </w:rPr>
        <w:footnoteRef/>
      </w:r>
      <w:r w:rsidRPr="00FA0253">
        <w:rPr>
          <w:rFonts w:ascii="Times New Roman" w:hAnsi="Times New Roman" w:cs="Times New Roman"/>
          <w:sz w:val="24"/>
          <w:szCs w:val="24"/>
        </w:rPr>
        <w:t xml:space="preserve"> </w:t>
      </w:r>
      <w:r w:rsidRPr="00C55289">
        <w:rPr>
          <w:rFonts w:ascii="Times New Roman" w:hAnsi="Times New Roman" w:cs="Times New Roman"/>
          <w:sz w:val="20"/>
          <w:szCs w:val="20"/>
        </w:rPr>
        <w:t>Pelo Princípio da Precaução no Direito Ambiental os impactos ambientais não são conhecidos ou incertos, no entanto não podem ser descartados sendo assim, nesse caso, a decisão a ser tomada deve ser aquela que melhor protegerá o meio ambiente. (FURLAN; FRACALOSSI,2010, p</w:t>
      </w:r>
      <w:r>
        <w:rPr>
          <w:rFonts w:ascii="Times New Roman" w:hAnsi="Times New Roman" w:cs="Times New Roman"/>
          <w:sz w:val="20"/>
          <w:szCs w:val="20"/>
        </w:rPr>
        <w:t>.</w:t>
      </w:r>
      <w:r w:rsidRPr="00C55289">
        <w:rPr>
          <w:rFonts w:ascii="Times New Roman" w:hAnsi="Times New Roman" w:cs="Times New Roman"/>
          <w:sz w:val="20"/>
          <w:szCs w:val="20"/>
        </w:rPr>
        <w:t xml:space="preserve"> 107).</w:t>
      </w:r>
    </w:p>
    <w:p w:rsidR="002E797C" w:rsidRPr="00C55289" w:rsidRDefault="002E797C" w:rsidP="00CB3F69">
      <w:pPr>
        <w:pStyle w:val="Textodenotaderodap"/>
      </w:pPr>
    </w:p>
  </w:footnote>
  <w:footnote w:id="19">
    <w:p w:rsidR="002E797C" w:rsidRPr="00C55289" w:rsidRDefault="002E797C" w:rsidP="00C55289">
      <w:pPr>
        <w:pStyle w:val="Textodenotaderodap"/>
        <w:rPr>
          <w:rFonts w:ascii="Times New Roman" w:hAnsi="Times New Roman" w:cs="Times New Roman"/>
        </w:rPr>
      </w:pPr>
      <w:r w:rsidRPr="00FA0253">
        <w:rPr>
          <w:rStyle w:val="Refdenotaderodap"/>
          <w:rFonts w:ascii="Times New Roman" w:hAnsi="Times New Roman" w:cs="Times New Roman"/>
          <w:sz w:val="24"/>
          <w:szCs w:val="24"/>
        </w:rPr>
        <w:footnoteRef/>
      </w:r>
      <w:r w:rsidRPr="00FA0253">
        <w:rPr>
          <w:rFonts w:ascii="Times New Roman" w:hAnsi="Times New Roman" w:cs="Times New Roman"/>
          <w:sz w:val="24"/>
          <w:szCs w:val="24"/>
        </w:rPr>
        <w:t xml:space="preserve"> </w:t>
      </w:r>
      <w:r w:rsidRPr="00C55289">
        <w:rPr>
          <w:rFonts w:ascii="Times New Roman" w:hAnsi="Times New Roman" w:cs="Times New Roman"/>
        </w:rPr>
        <w:t>Pelo Princípio da Prevenção os riscos ambientais já são conhecidos e devem ser adotadas medidas mitigatórias ou compensatórias. (</w:t>
      </w:r>
      <w:proofErr w:type="gramStart"/>
      <w:r w:rsidRPr="00C55289">
        <w:rPr>
          <w:rFonts w:ascii="Times New Roman" w:hAnsi="Times New Roman" w:cs="Times New Roman"/>
        </w:rPr>
        <w:t>GUERRA;</w:t>
      </w:r>
      <w:proofErr w:type="gramEnd"/>
      <w:r w:rsidRPr="00C55289">
        <w:rPr>
          <w:rFonts w:ascii="Times New Roman" w:hAnsi="Times New Roman" w:cs="Times New Roman"/>
        </w:rPr>
        <w:t>GUERRA, 2014, p</w:t>
      </w:r>
      <w:r>
        <w:rPr>
          <w:rFonts w:ascii="Times New Roman" w:hAnsi="Times New Roman" w:cs="Times New Roman"/>
        </w:rPr>
        <w:t>.</w:t>
      </w:r>
      <w:r w:rsidRPr="00C55289">
        <w:rPr>
          <w:rFonts w:ascii="Times New Roman" w:hAnsi="Times New Roman" w:cs="Times New Roman"/>
        </w:rPr>
        <w:t xml:space="preserve"> 121).</w:t>
      </w:r>
    </w:p>
  </w:footnote>
  <w:footnote w:id="20">
    <w:p w:rsidR="002E797C" w:rsidRPr="00C55289" w:rsidRDefault="002E797C" w:rsidP="00C55289">
      <w:pPr>
        <w:pStyle w:val="Textodenotaderodap"/>
      </w:pPr>
      <w:r w:rsidRPr="00C55289">
        <w:rPr>
          <w:rStyle w:val="Refdenotaderodap"/>
          <w:rFonts w:ascii="Times New Roman" w:hAnsi="Times New Roman" w:cs="Times New Roman"/>
        </w:rPr>
        <w:footnoteRef/>
      </w:r>
      <w:r>
        <w:rPr>
          <w:rFonts w:ascii="Times New Roman" w:hAnsi="Times New Roman" w:cs="Times New Roman"/>
        </w:rPr>
        <w:t xml:space="preserve"> FILOMENO, 2001, p.</w:t>
      </w:r>
      <w:r w:rsidRPr="00C55289">
        <w:rPr>
          <w:rFonts w:ascii="Times New Roman" w:hAnsi="Times New Roman" w:cs="Times New Roman"/>
        </w:rPr>
        <w:t xml:space="preserve"> 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460533"/>
      <w:docPartObj>
        <w:docPartGallery w:val="Page Numbers (Top of Page)"/>
        <w:docPartUnique/>
      </w:docPartObj>
    </w:sdtPr>
    <w:sdtContent>
      <w:p w:rsidR="002E797C" w:rsidRDefault="002E797C">
        <w:pPr>
          <w:pStyle w:val="Cabealho"/>
          <w:jc w:val="right"/>
        </w:pPr>
        <w:r>
          <w:fldChar w:fldCharType="begin"/>
        </w:r>
        <w:r>
          <w:instrText>PAGE   \* MERGEFORMAT</w:instrText>
        </w:r>
        <w:r>
          <w:fldChar w:fldCharType="separate"/>
        </w:r>
        <w:r w:rsidR="00474807">
          <w:rPr>
            <w:noProof/>
          </w:rPr>
          <w:t>2</w:t>
        </w:r>
        <w:r>
          <w:fldChar w:fldCharType="end"/>
        </w:r>
      </w:p>
    </w:sdtContent>
  </w:sdt>
  <w:p w:rsidR="002E797C" w:rsidRDefault="002E79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7AB"/>
    <w:multiLevelType w:val="hybridMultilevel"/>
    <w:tmpl w:val="55E21A0A"/>
    <w:lvl w:ilvl="0" w:tplc="9A1C9E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246C771C"/>
    <w:multiLevelType w:val="hybridMultilevel"/>
    <w:tmpl w:val="96082BCE"/>
    <w:lvl w:ilvl="0" w:tplc="CF0CA9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CC37C24"/>
    <w:multiLevelType w:val="hybridMultilevel"/>
    <w:tmpl w:val="7FB0F92E"/>
    <w:lvl w:ilvl="0" w:tplc="9C7497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69"/>
    <w:rsid w:val="0002005B"/>
    <w:rsid w:val="00071A9F"/>
    <w:rsid w:val="00087455"/>
    <w:rsid w:val="00094B88"/>
    <w:rsid w:val="000A04EE"/>
    <w:rsid w:val="000A677B"/>
    <w:rsid w:val="000A7BDA"/>
    <w:rsid w:val="000C3F7A"/>
    <w:rsid w:val="000D31B5"/>
    <w:rsid w:val="000E6C10"/>
    <w:rsid w:val="001160A6"/>
    <w:rsid w:val="001175C3"/>
    <w:rsid w:val="00140466"/>
    <w:rsid w:val="00157CFC"/>
    <w:rsid w:val="00174632"/>
    <w:rsid w:val="001A65DB"/>
    <w:rsid w:val="001E4F29"/>
    <w:rsid w:val="00215E30"/>
    <w:rsid w:val="00217BA9"/>
    <w:rsid w:val="002501ED"/>
    <w:rsid w:val="00270C29"/>
    <w:rsid w:val="00276BCE"/>
    <w:rsid w:val="002815AD"/>
    <w:rsid w:val="002A0B47"/>
    <w:rsid w:val="002C6318"/>
    <w:rsid w:val="002D2F23"/>
    <w:rsid w:val="002E63FB"/>
    <w:rsid w:val="002E797C"/>
    <w:rsid w:val="00311082"/>
    <w:rsid w:val="00313FE5"/>
    <w:rsid w:val="0033297E"/>
    <w:rsid w:val="0038700E"/>
    <w:rsid w:val="003C2EE0"/>
    <w:rsid w:val="003D72DD"/>
    <w:rsid w:val="00452E68"/>
    <w:rsid w:val="00474807"/>
    <w:rsid w:val="004B1FDD"/>
    <w:rsid w:val="004C4CBD"/>
    <w:rsid w:val="004C4D6C"/>
    <w:rsid w:val="0052581E"/>
    <w:rsid w:val="005353AA"/>
    <w:rsid w:val="00535ACD"/>
    <w:rsid w:val="0059670B"/>
    <w:rsid w:val="005A23E8"/>
    <w:rsid w:val="005B7D58"/>
    <w:rsid w:val="005D3DD7"/>
    <w:rsid w:val="00634527"/>
    <w:rsid w:val="00672E1A"/>
    <w:rsid w:val="006A2F35"/>
    <w:rsid w:val="006B2045"/>
    <w:rsid w:val="006C0865"/>
    <w:rsid w:val="00724FE6"/>
    <w:rsid w:val="00742E73"/>
    <w:rsid w:val="00746E0B"/>
    <w:rsid w:val="00750128"/>
    <w:rsid w:val="00770480"/>
    <w:rsid w:val="00791EE1"/>
    <w:rsid w:val="007A0444"/>
    <w:rsid w:val="007A152B"/>
    <w:rsid w:val="007D3EA9"/>
    <w:rsid w:val="0080109F"/>
    <w:rsid w:val="00814CF9"/>
    <w:rsid w:val="00820E67"/>
    <w:rsid w:val="00824C3D"/>
    <w:rsid w:val="00834F82"/>
    <w:rsid w:val="00862C4C"/>
    <w:rsid w:val="00874C34"/>
    <w:rsid w:val="00896ECF"/>
    <w:rsid w:val="008D4FBB"/>
    <w:rsid w:val="00902183"/>
    <w:rsid w:val="00956193"/>
    <w:rsid w:val="009A52D3"/>
    <w:rsid w:val="009D703F"/>
    <w:rsid w:val="00A301A6"/>
    <w:rsid w:val="00A50D29"/>
    <w:rsid w:val="00A54DA4"/>
    <w:rsid w:val="00A66D66"/>
    <w:rsid w:val="00A73FAB"/>
    <w:rsid w:val="00A95DF7"/>
    <w:rsid w:val="00AA740B"/>
    <w:rsid w:val="00AB1480"/>
    <w:rsid w:val="00AB57F7"/>
    <w:rsid w:val="00AF3638"/>
    <w:rsid w:val="00B02F26"/>
    <w:rsid w:val="00B279A6"/>
    <w:rsid w:val="00B3145E"/>
    <w:rsid w:val="00B907AB"/>
    <w:rsid w:val="00BA2080"/>
    <w:rsid w:val="00BA504F"/>
    <w:rsid w:val="00BE28E9"/>
    <w:rsid w:val="00BE3107"/>
    <w:rsid w:val="00BE5C16"/>
    <w:rsid w:val="00C1199A"/>
    <w:rsid w:val="00C325F9"/>
    <w:rsid w:val="00C349BF"/>
    <w:rsid w:val="00C469E6"/>
    <w:rsid w:val="00C50CC3"/>
    <w:rsid w:val="00C55289"/>
    <w:rsid w:val="00C80CB0"/>
    <w:rsid w:val="00C85310"/>
    <w:rsid w:val="00CB3F69"/>
    <w:rsid w:val="00CC4AAD"/>
    <w:rsid w:val="00CC5BE4"/>
    <w:rsid w:val="00CE1568"/>
    <w:rsid w:val="00D3359F"/>
    <w:rsid w:val="00D5249E"/>
    <w:rsid w:val="00DE45B6"/>
    <w:rsid w:val="00E14C09"/>
    <w:rsid w:val="00E312B1"/>
    <w:rsid w:val="00E6497B"/>
    <w:rsid w:val="00EF5862"/>
    <w:rsid w:val="00F2215B"/>
    <w:rsid w:val="00F34C9D"/>
    <w:rsid w:val="00F5199C"/>
    <w:rsid w:val="00F746D0"/>
    <w:rsid w:val="00FB1B7D"/>
    <w:rsid w:val="00FB1BF5"/>
    <w:rsid w:val="00FE27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69"/>
    <w:pPr>
      <w:spacing w:after="0" w:line="360" w:lineRule="auto"/>
      <w:ind w:firstLine="851"/>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B3F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B3F69"/>
    <w:pPr>
      <w:tabs>
        <w:tab w:val="center" w:pos="4252"/>
        <w:tab w:val="right" w:pos="8504"/>
      </w:tabs>
      <w:spacing w:line="240" w:lineRule="auto"/>
    </w:pPr>
  </w:style>
  <w:style w:type="character" w:customStyle="1" w:styleId="CabealhoChar">
    <w:name w:val="Cabeçalho Char"/>
    <w:basedOn w:val="Fontepargpadro"/>
    <w:link w:val="Cabealho"/>
    <w:uiPriority w:val="99"/>
    <w:rsid w:val="00CB3F69"/>
  </w:style>
  <w:style w:type="paragraph" w:styleId="Rodap">
    <w:name w:val="footer"/>
    <w:basedOn w:val="Normal"/>
    <w:link w:val="RodapChar"/>
    <w:uiPriority w:val="99"/>
    <w:unhideWhenUsed/>
    <w:rsid w:val="00CB3F69"/>
    <w:pPr>
      <w:tabs>
        <w:tab w:val="center" w:pos="4252"/>
        <w:tab w:val="right" w:pos="8504"/>
      </w:tabs>
      <w:spacing w:line="240" w:lineRule="auto"/>
    </w:pPr>
  </w:style>
  <w:style w:type="character" w:customStyle="1" w:styleId="RodapChar">
    <w:name w:val="Rodapé Char"/>
    <w:basedOn w:val="Fontepargpadro"/>
    <w:link w:val="Rodap"/>
    <w:uiPriority w:val="99"/>
    <w:rsid w:val="00CB3F69"/>
  </w:style>
  <w:style w:type="paragraph" w:styleId="Textodenotaderodap">
    <w:name w:val="footnote text"/>
    <w:basedOn w:val="Normal"/>
    <w:link w:val="TextodenotaderodapChar"/>
    <w:uiPriority w:val="99"/>
    <w:semiHidden/>
    <w:unhideWhenUsed/>
    <w:rsid w:val="00CB3F6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B3F69"/>
    <w:rPr>
      <w:sz w:val="20"/>
      <w:szCs w:val="20"/>
    </w:rPr>
  </w:style>
  <w:style w:type="character" w:styleId="Refdenotaderodap">
    <w:name w:val="footnote reference"/>
    <w:basedOn w:val="Fontepargpadro"/>
    <w:uiPriority w:val="99"/>
    <w:semiHidden/>
    <w:unhideWhenUsed/>
    <w:rsid w:val="00CB3F69"/>
    <w:rPr>
      <w:vertAlign w:val="superscript"/>
    </w:rPr>
  </w:style>
  <w:style w:type="character" w:styleId="Hyperlink">
    <w:name w:val="Hyperlink"/>
    <w:basedOn w:val="Fontepargpadro"/>
    <w:uiPriority w:val="99"/>
    <w:unhideWhenUsed/>
    <w:rsid w:val="00CB3F69"/>
    <w:rPr>
      <w:color w:val="0000FF"/>
      <w:u w:val="single"/>
    </w:rPr>
  </w:style>
  <w:style w:type="paragraph" w:customStyle="1" w:styleId="bodytext">
    <w:name w:val="bodytext"/>
    <w:basedOn w:val="Normal"/>
    <w:rsid w:val="00CB3F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B3F69"/>
    <w:pPr>
      <w:ind w:left="720"/>
      <w:contextualSpacing/>
    </w:pPr>
  </w:style>
  <w:style w:type="paragraph" w:customStyle="1" w:styleId="Default">
    <w:name w:val="Default"/>
    <w:rsid w:val="00CB3F69"/>
    <w:pPr>
      <w:autoSpaceDE w:val="0"/>
      <w:autoSpaceDN w:val="0"/>
      <w:adjustRightInd w:val="0"/>
      <w:spacing w:after="0" w:line="240" w:lineRule="auto"/>
      <w:ind w:firstLine="851"/>
      <w:jc w:val="both"/>
    </w:pPr>
    <w:rPr>
      <w:rFonts w:ascii="Arial" w:hAnsi="Arial" w:cs="Arial"/>
      <w:color w:val="000000"/>
      <w:sz w:val="24"/>
      <w:szCs w:val="24"/>
    </w:rPr>
  </w:style>
  <w:style w:type="character" w:customStyle="1" w:styleId="A1">
    <w:name w:val="A1"/>
    <w:uiPriority w:val="99"/>
    <w:rsid w:val="00CB3F69"/>
    <w:rPr>
      <w:color w:val="000000"/>
      <w:sz w:val="12"/>
      <w:szCs w:val="12"/>
    </w:rPr>
  </w:style>
  <w:style w:type="character" w:styleId="Forte">
    <w:name w:val="Strong"/>
    <w:basedOn w:val="Fontepargpadro"/>
    <w:uiPriority w:val="22"/>
    <w:qFormat/>
    <w:rsid w:val="00CB3F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69"/>
    <w:pPr>
      <w:spacing w:after="0" w:line="360" w:lineRule="auto"/>
      <w:ind w:firstLine="851"/>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B3F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B3F69"/>
    <w:pPr>
      <w:tabs>
        <w:tab w:val="center" w:pos="4252"/>
        <w:tab w:val="right" w:pos="8504"/>
      </w:tabs>
      <w:spacing w:line="240" w:lineRule="auto"/>
    </w:pPr>
  </w:style>
  <w:style w:type="character" w:customStyle="1" w:styleId="CabealhoChar">
    <w:name w:val="Cabeçalho Char"/>
    <w:basedOn w:val="Fontepargpadro"/>
    <w:link w:val="Cabealho"/>
    <w:uiPriority w:val="99"/>
    <w:rsid w:val="00CB3F69"/>
  </w:style>
  <w:style w:type="paragraph" w:styleId="Rodap">
    <w:name w:val="footer"/>
    <w:basedOn w:val="Normal"/>
    <w:link w:val="RodapChar"/>
    <w:uiPriority w:val="99"/>
    <w:unhideWhenUsed/>
    <w:rsid w:val="00CB3F69"/>
    <w:pPr>
      <w:tabs>
        <w:tab w:val="center" w:pos="4252"/>
        <w:tab w:val="right" w:pos="8504"/>
      </w:tabs>
      <w:spacing w:line="240" w:lineRule="auto"/>
    </w:pPr>
  </w:style>
  <w:style w:type="character" w:customStyle="1" w:styleId="RodapChar">
    <w:name w:val="Rodapé Char"/>
    <w:basedOn w:val="Fontepargpadro"/>
    <w:link w:val="Rodap"/>
    <w:uiPriority w:val="99"/>
    <w:rsid w:val="00CB3F69"/>
  </w:style>
  <w:style w:type="paragraph" w:styleId="Textodenotaderodap">
    <w:name w:val="footnote text"/>
    <w:basedOn w:val="Normal"/>
    <w:link w:val="TextodenotaderodapChar"/>
    <w:uiPriority w:val="99"/>
    <w:semiHidden/>
    <w:unhideWhenUsed/>
    <w:rsid w:val="00CB3F6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B3F69"/>
    <w:rPr>
      <w:sz w:val="20"/>
      <w:szCs w:val="20"/>
    </w:rPr>
  </w:style>
  <w:style w:type="character" w:styleId="Refdenotaderodap">
    <w:name w:val="footnote reference"/>
    <w:basedOn w:val="Fontepargpadro"/>
    <w:uiPriority w:val="99"/>
    <w:semiHidden/>
    <w:unhideWhenUsed/>
    <w:rsid w:val="00CB3F69"/>
    <w:rPr>
      <w:vertAlign w:val="superscript"/>
    </w:rPr>
  </w:style>
  <w:style w:type="character" w:styleId="Hyperlink">
    <w:name w:val="Hyperlink"/>
    <w:basedOn w:val="Fontepargpadro"/>
    <w:uiPriority w:val="99"/>
    <w:unhideWhenUsed/>
    <w:rsid w:val="00CB3F69"/>
    <w:rPr>
      <w:color w:val="0000FF"/>
      <w:u w:val="single"/>
    </w:rPr>
  </w:style>
  <w:style w:type="paragraph" w:customStyle="1" w:styleId="bodytext">
    <w:name w:val="bodytext"/>
    <w:basedOn w:val="Normal"/>
    <w:rsid w:val="00CB3F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B3F69"/>
    <w:pPr>
      <w:ind w:left="720"/>
      <w:contextualSpacing/>
    </w:pPr>
  </w:style>
  <w:style w:type="paragraph" w:customStyle="1" w:styleId="Default">
    <w:name w:val="Default"/>
    <w:rsid w:val="00CB3F69"/>
    <w:pPr>
      <w:autoSpaceDE w:val="0"/>
      <w:autoSpaceDN w:val="0"/>
      <w:adjustRightInd w:val="0"/>
      <w:spacing w:after="0" w:line="240" w:lineRule="auto"/>
      <w:ind w:firstLine="851"/>
      <w:jc w:val="both"/>
    </w:pPr>
    <w:rPr>
      <w:rFonts w:ascii="Arial" w:hAnsi="Arial" w:cs="Arial"/>
      <w:color w:val="000000"/>
      <w:sz w:val="24"/>
      <w:szCs w:val="24"/>
    </w:rPr>
  </w:style>
  <w:style w:type="character" w:customStyle="1" w:styleId="A1">
    <w:name w:val="A1"/>
    <w:uiPriority w:val="99"/>
    <w:rsid w:val="00CB3F69"/>
    <w:rPr>
      <w:color w:val="000000"/>
      <w:sz w:val="12"/>
      <w:szCs w:val="12"/>
    </w:rPr>
  </w:style>
  <w:style w:type="character" w:styleId="Forte">
    <w:name w:val="Strong"/>
    <w:basedOn w:val="Fontepargpadro"/>
    <w:uiPriority w:val="22"/>
    <w:qFormat/>
    <w:rsid w:val="00CB3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o.org/americas/noticias/ver/pt/c/115218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ao.org/biotechnology/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BF65-922E-4630-9EFC-0B98FAC5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7396</Words>
  <Characters>39943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afrodom</dc:creator>
  <cp:lastModifiedBy>Kiwonghi</cp:lastModifiedBy>
  <cp:revision>2</cp:revision>
  <dcterms:created xsi:type="dcterms:W3CDTF">2020-07-17T04:32:00Z</dcterms:created>
  <dcterms:modified xsi:type="dcterms:W3CDTF">2020-07-17T04:32:00Z</dcterms:modified>
</cp:coreProperties>
</file>